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A480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51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22.07.2008 N 159-ФЗ</w:t>
            </w:r>
            <w:r>
              <w:rPr>
                <w:sz w:val="48"/>
                <w:szCs w:val="48"/>
              </w:rPr>
              <w:br/>
              <w:t>(ред. от 08.06.2020)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51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51D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F51D7">
            <w:pPr>
              <w:pStyle w:val="ConsPlusNormal"/>
            </w:pPr>
            <w:r>
              <w:t>22 июля 2008 года</w:t>
            </w:r>
          </w:p>
        </w:tc>
        <w:tc>
          <w:tcPr>
            <w:tcW w:w="5103" w:type="dxa"/>
          </w:tcPr>
          <w:p w:rsidR="00000000" w:rsidRDefault="00DF51D7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DF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51D7">
      <w:pPr>
        <w:pStyle w:val="ConsPlusNormal"/>
        <w:jc w:val="center"/>
      </w:pPr>
    </w:p>
    <w:p w:rsidR="00000000" w:rsidRDefault="00DF51D7">
      <w:pPr>
        <w:pStyle w:val="ConsPlusTitle"/>
        <w:jc w:val="center"/>
      </w:pPr>
      <w:r>
        <w:t>РОССИЙСКАЯ ФЕДЕРАЦИЯ</w:t>
      </w:r>
    </w:p>
    <w:p w:rsidR="00000000" w:rsidRDefault="00DF51D7">
      <w:pPr>
        <w:pStyle w:val="ConsPlusTitle"/>
        <w:jc w:val="center"/>
      </w:pPr>
    </w:p>
    <w:p w:rsidR="00000000" w:rsidRDefault="00DF51D7">
      <w:pPr>
        <w:pStyle w:val="ConsPlusTitle"/>
        <w:jc w:val="center"/>
      </w:pPr>
      <w:r>
        <w:t>ФЕДЕРАЛЬНЫЙ ЗАКОН</w:t>
      </w:r>
    </w:p>
    <w:p w:rsidR="00000000" w:rsidRDefault="00DF51D7">
      <w:pPr>
        <w:pStyle w:val="ConsPlusTitle"/>
        <w:jc w:val="center"/>
      </w:pPr>
    </w:p>
    <w:p w:rsidR="00000000" w:rsidRDefault="00DF51D7">
      <w:pPr>
        <w:pStyle w:val="ConsPlusTitle"/>
        <w:jc w:val="center"/>
      </w:pPr>
      <w:r>
        <w:t>ОБ ОСОБЕННОСТЯХ ОТЧУЖДЕНИЯ НЕДВИЖИМОГО ИМУЩЕСТВА,</w:t>
      </w:r>
    </w:p>
    <w:p w:rsidR="00000000" w:rsidRDefault="00DF51D7">
      <w:pPr>
        <w:pStyle w:val="ConsPlusTitle"/>
        <w:jc w:val="center"/>
      </w:pPr>
      <w:r>
        <w:t>НАХОДЯЩЕГОСЯ В ГОСУДАРСТВЕННОЙ ИЛИ В МУНИЦИПАЛЬНОЙ</w:t>
      </w:r>
    </w:p>
    <w:p w:rsidR="00000000" w:rsidRDefault="00DF51D7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000000" w:rsidRDefault="00DF51D7">
      <w:pPr>
        <w:pStyle w:val="ConsPlusTitle"/>
        <w:jc w:val="center"/>
      </w:pPr>
      <w:r>
        <w:t>ПРЕДПРИНИМАТЕЛЬСТВА, И О ВНЕСЕНИИ ИЗМЕНЕНИЙ</w:t>
      </w:r>
    </w:p>
    <w:p w:rsidR="00000000" w:rsidRDefault="00DF51D7">
      <w:pPr>
        <w:pStyle w:val="ConsPlusTitle"/>
        <w:jc w:val="center"/>
      </w:pPr>
      <w:r>
        <w:t>В ОТДЕЛЬНЫЕ ЗАКОНОДАТЕЛЬНЫЕ АКТЫ</w:t>
      </w:r>
    </w:p>
    <w:p w:rsidR="00000000" w:rsidRDefault="00DF51D7">
      <w:pPr>
        <w:pStyle w:val="ConsPlusTitle"/>
        <w:jc w:val="center"/>
      </w:pPr>
      <w:r>
        <w:t>РОССИЙСКОЙ ФЕДЕРАЦИИ</w:t>
      </w:r>
    </w:p>
    <w:p w:rsidR="00000000" w:rsidRDefault="00DF51D7">
      <w:pPr>
        <w:pStyle w:val="ConsPlusNormal"/>
        <w:jc w:val="center"/>
      </w:pPr>
    </w:p>
    <w:p w:rsidR="00000000" w:rsidRDefault="00DF51D7">
      <w:pPr>
        <w:pStyle w:val="ConsPlusNormal"/>
        <w:jc w:val="right"/>
      </w:pPr>
      <w:r>
        <w:t>Принят</w:t>
      </w:r>
    </w:p>
    <w:p w:rsidR="00000000" w:rsidRDefault="00DF51D7">
      <w:pPr>
        <w:pStyle w:val="ConsPlusNormal"/>
        <w:jc w:val="right"/>
      </w:pPr>
      <w:r>
        <w:t>Государственной Думой</w:t>
      </w:r>
    </w:p>
    <w:p w:rsidR="00000000" w:rsidRDefault="00DF51D7">
      <w:pPr>
        <w:pStyle w:val="ConsPlusNormal"/>
        <w:jc w:val="right"/>
      </w:pPr>
      <w:r>
        <w:t>4 июля 2008 года</w:t>
      </w:r>
    </w:p>
    <w:p w:rsidR="00000000" w:rsidRDefault="00DF51D7">
      <w:pPr>
        <w:pStyle w:val="ConsPlusNormal"/>
        <w:jc w:val="right"/>
      </w:pPr>
    </w:p>
    <w:p w:rsidR="00000000" w:rsidRDefault="00DF51D7">
      <w:pPr>
        <w:pStyle w:val="ConsPlusNormal"/>
        <w:jc w:val="right"/>
      </w:pPr>
      <w:r>
        <w:t>Од</w:t>
      </w:r>
      <w:r>
        <w:t>обрен</w:t>
      </w:r>
    </w:p>
    <w:p w:rsidR="00000000" w:rsidRDefault="00DF51D7">
      <w:pPr>
        <w:pStyle w:val="ConsPlusNormal"/>
        <w:jc w:val="right"/>
      </w:pPr>
      <w:r>
        <w:t>Советом Федерации</w:t>
      </w:r>
    </w:p>
    <w:p w:rsidR="00000000" w:rsidRDefault="00DF51D7">
      <w:pPr>
        <w:pStyle w:val="ConsPlusNormal"/>
        <w:jc w:val="right"/>
      </w:pPr>
      <w:r>
        <w:t>11 июля 2008 года</w:t>
      </w:r>
    </w:p>
    <w:p w:rsidR="00000000" w:rsidRDefault="00DF51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51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51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F51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10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F51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13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 от 01.07.2017</w:t>
            </w:r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F51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</w:t>
            </w:r>
            <w:r>
              <w:rPr>
                <w:color w:val="392C69"/>
              </w:rPr>
              <w:t xml:space="preserve">6.2020 </w:t>
            </w:r>
            <w:hyperlink r:id="rId16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bookmarkStart w:id="1" w:name="Par28"/>
      <w:bookmarkEnd w:id="1"/>
      <w:r>
        <w:t>Статья 1. Отношения, регулируемые настоящим Федеральным законом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02.07.2013 </w:t>
      </w:r>
      <w:hyperlink r:id="rId17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8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1) отношения, возникающие при </w:t>
      </w:r>
      <w:r>
        <w:t xml:space="preserve">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lastRenderedPageBreak/>
        <w:t>2) от</w:t>
      </w:r>
      <w:r>
        <w:t>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4) недвижимое иму</w:t>
      </w:r>
      <w:r>
        <w:t>щество, которое ограничено в обороте;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</w:t>
      </w:r>
      <w:r>
        <w:t>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000000" w:rsidRDefault="00DF51D7">
      <w:pPr>
        <w:pStyle w:val="ConsPlusNormal"/>
        <w:jc w:val="both"/>
      </w:pPr>
      <w:r>
        <w:t xml:space="preserve">(п. 5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21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2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3. Отношения, связанные с участием субъектов малого и среднего предпринимательства в приватизации арендуемого имущества и не урегулированные насто</w:t>
      </w:r>
      <w:r>
        <w:t xml:space="preserve">ящим Федеральным законом, регулируются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</w:t>
      </w:r>
      <w:r>
        <w:t>льный закон "О приватизации государственного и муниципального имущества").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</w:t>
      </w:r>
      <w:r>
        <w:t>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</w:t>
      </w:r>
      <w:r>
        <w:t xml:space="preserve">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</w:t>
      </w:r>
      <w:r>
        <w:t>ения уведомления в указанные координационные или совещательные органы.</w:t>
      </w:r>
    </w:p>
    <w:p w:rsidR="00000000" w:rsidRDefault="00DF51D7">
      <w:pPr>
        <w:pStyle w:val="ConsPlusNormal"/>
        <w:jc w:val="both"/>
      </w:pPr>
      <w:r>
        <w:t xml:space="preserve">(часть 1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3. Решение собственника арендуемого имущества, которое прин</w:t>
      </w:r>
      <w:r>
        <w:t>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</w:t>
      </w:r>
      <w:r>
        <w:t>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</w:t>
      </w:r>
      <w:r>
        <w:t xml:space="preserve"> органе) и арендатору или арендаторам такого </w:t>
      </w:r>
      <w:r>
        <w:lastRenderedPageBreak/>
        <w:t>имущества.</w:t>
      </w:r>
    </w:p>
    <w:p w:rsidR="00000000" w:rsidRDefault="00DF51D7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bookmarkStart w:id="2" w:name="Par49"/>
      <w:bookmarkEnd w:id="2"/>
      <w:r>
        <w:t>Статья 3. Преимуществе</w:t>
      </w:r>
      <w:r>
        <w:t>нное право на приобретение арендуемого имущества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6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</w:t>
      </w:r>
      <w:r>
        <w:t>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</w:t>
      </w:r>
      <w:r>
        <w:t xml:space="preserve">ной независимым оценщиком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</w:t>
      </w:r>
      <w:r>
        <w:t>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1) арендуемое имущество на день подачи заявления находится в их временном владе</w:t>
      </w:r>
      <w:r>
        <w:t xml:space="preserve">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02.07.2013 </w:t>
      </w:r>
      <w:hyperlink r:id="rId30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1" w:history="1">
        <w:r>
          <w:rPr>
            <w:color w:val="0000FF"/>
          </w:rPr>
          <w:t>N 158-ФЗ</w:t>
        </w:r>
      </w:hyperlink>
      <w:r>
        <w:t>, от 03.07.20</w:t>
      </w:r>
      <w:r>
        <w:t xml:space="preserve">18 </w:t>
      </w:r>
      <w:hyperlink r:id="rId32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2) отсутствует задолженность по арендной плате за такое имущество, неустойкам (штрафам, пеням) на день заключения договора купли-продажи</w:t>
      </w:r>
      <w:r>
        <w:t xml:space="preserve"> арендуемого имущества в соответствии с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</w:t>
      </w:r>
      <w:r>
        <w:t>о закона, - на день подачи субъектом малого или среднего предпринимательства заявления;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17.07.2009 </w:t>
      </w:r>
      <w:hyperlink r:id="rId33" w:history="1">
        <w:r>
          <w:rPr>
            <w:color w:val="0000FF"/>
          </w:rPr>
          <w:t>N 149-ФЗ</w:t>
        </w:r>
      </w:hyperlink>
      <w:r>
        <w:t>, от 02.07.</w:t>
      </w:r>
      <w:r>
        <w:t xml:space="preserve">2013 </w:t>
      </w:r>
      <w:hyperlink r:id="rId34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5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3) </w:t>
      </w:r>
      <w:r>
        <w:t xml:space="preserve">утратил силу с 1 июля 2013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</w:t>
      </w:r>
      <w: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DF51D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</w:t>
      </w:r>
      <w:r>
        <w:t>диного реестра субъектов малого и среднего предпринимательства.</w:t>
      </w:r>
    </w:p>
    <w:p w:rsidR="00000000" w:rsidRDefault="00DF51D7">
      <w:pPr>
        <w:pStyle w:val="ConsPlusNormal"/>
        <w:jc w:val="both"/>
      </w:pPr>
      <w:r>
        <w:t xml:space="preserve">(п. 5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lastRenderedPageBreak/>
        <w:t>Статья 4. Порядок реализаци</w:t>
      </w:r>
      <w:r>
        <w:t>и преимущественного права арендаторов на приобретение арендуемого имущества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bookmarkStart w:id="3" w:name="Par65"/>
      <w:bookmarkEnd w:id="3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>
        <w:t xml:space="preserve">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F51D7">
      <w:pPr>
        <w:pStyle w:val="ConsPlusNormal"/>
        <w:jc w:val="both"/>
      </w:pPr>
      <w:r>
        <w:t xml:space="preserve">(часть 1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</w:t>
      </w:r>
      <w:r>
        <w:t>03.07.2018 N 185-ФЗ)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при</w:t>
      </w:r>
      <w:r>
        <w:t xml:space="preserve">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</w:t>
      </w:r>
      <w:r>
        <w:t>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DF51D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</w:t>
      </w:r>
      <w:r>
        <w:t xml:space="preserve">го лицом, отвечающим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</w:t>
      </w:r>
      <w:r>
        <w:t>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</w:t>
      </w:r>
      <w:r>
        <w:t xml:space="preserve">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</w:t>
      </w:r>
      <w:r>
        <w:t>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17.07.2009 </w:t>
      </w:r>
      <w:hyperlink r:id="rId44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5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4. В случае согласия субъекта малого или среднего предпринимательства на использование преим</w:t>
      </w:r>
      <w:r>
        <w:t>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</w:t>
      </w:r>
      <w:r>
        <w:t>уемого имущества.</w:t>
      </w:r>
    </w:p>
    <w:p w:rsidR="00000000" w:rsidRDefault="00DF51D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5" w:name="Par73"/>
      <w:bookmarkEnd w:id="5"/>
      <w:r>
        <w:t xml:space="preserve">4.1. Течение срока, указанного в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</w:t>
      </w:r>
      <w:r>
        <w:t>ти объекта оценки, используемой для определения цены выкупаемого имущества, до дня вступления в законную силу решения суда.</w:t>
      </w:r>
    </w:p>
    <w:p w:rsidR="00000000" w:rsidRDefault="00DF51D7">
      <w:pPr>
        <w:pStyle w:val="ConsPlusNormal"/>
        <w:jc w:val="both"/>
      </w:pPr>
      <w:r>
        <w:lastRenderedPageBreak/>
        <w:t xml:space="preserve">(часть 4.1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</w:t>
      </w:r>
      <w:r>
        <w:t>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00000" w:rsidRDefault="00DF51D7">
      <w:pPr>
        <w:pStyle w:val="ConsPlusNormal"/>
        <w:jc w:val="both"/>
      </w:pPr>
      <w:r>
        <w:t>(в ред. Фед</w:t>
      </w:r>
      <w:r>
        <w:t xml:space="preserve">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9" w:history="1">
        <w:r>
          <w:rPr>
            <w:color w:val="0000FF"/>
          </w:rPr>
          <w:t>N 265-ФЗ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6. В любой день до истечения срока, установленного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настоящей статьи</w:t>
        </w:r>
      </w:hyperlink>
      <w:r>
        <w:t xml:space="preserve">, субъекты малого и </w:t>
      </w:r>
      <w:r>
        <w:t>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</w:t>
      </w:r>
      <w:r>
        <w:t>тение арендуемого имущества не допускается.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законодате</w:t>
      </w:r>
      <w:r>
        <w:t>льством Российской Федерации: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</w:t>
      </w:r>
      <w:r>
        <w:t>чимых действий, необходимых для реализации преимущественного права на приобретение арендуемого имущества;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000000" w:rsidRDefault="00DF51D7">
      <w:pPr>
        <w:pStyle w:val="ConsPlusNormal"/>
        <w:jc w:val="both"/>
      </w:pPr>
      <w:r>
        <w:t xml:space="preserve">(часть 8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6" w:name="Par83"/>
      <w:bookmarkEnd w:id="6"/>
      <w:r>
        <w:t>9. Субъекты малого и среднего предпринимательства утрачивают преимущественное право на приобретение арендуемого</w:t>
      </w:r>
      <w:r>
        <w:t xml:space="preserve"> имущества: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7" w:name="Par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DF51D7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8" w:name="Par86"/>
      <w:bookmarkEnd w:id="8"/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</w:t>
      </w:r>
      <w:r>
        <w:t xml:space="preserve">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73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" w:history="1">
        <w:r>
          <w:rPr>
            <w:color w:val="0000FF"/>
          </w:rPr>
          <w:t>частью 4.</w:t>
        </w:r>
        <w:r>
          <w:rPr>
            <w:color w:val="0000FF"/>
          </w:rPr>
          <w:t>1</w:t>
        </w:r>
      </w:hyperlink>
      <w:r>
        <w:t xml:space="preserve"> настоящей статьи;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17.07.2009 </w:t>
      </w:r>
      <w:hyperlink r:id="rId53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4" w:history="1">
        <w:r>
          <w:rPr>
            <w:color w:val="0000FF"/>
          </w:rPr>
          <w:t>N 144-ФЗ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10. В тридцатидневный срок с мом</w:t>
      </w:r>
      <w:r>
        <w:t xml:space="preserve">ента утраты субъектом малого или среднего предпринимательства преимущественного права на приобретение арендуемого имущества по </w:t>
      </w:r>
      <w:r>
        <w:lastRenderedPageBreak/>
        <w:t xml:space="preserve">основаниям, определенным </w:t>
      </w:r>
      <w:hyperlink w:anchor="Par83" w:tooltip="9. Субъекты малого и среднего предпринимательства утрачивают преимущественное право на приобретение арендуемого имущества: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1) о внесении изменений в принятое решение об</w:t>
      </w:r>
      <w:r>
        <w:t xml:space="preserve">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10.1. Субъект малого или среднего предпринимательства</w:t>
      </w:r>
      <w:r>
        <w:t xml:space="preserve">, утративший по основаниям, предусмотренным </w:t>
      </w:r>
      <w:hyperlink w:anchor="Par84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8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</w:t>
      </w:r>
      <w:r>
        <w:t xml:space="preserve">то предусмотренное </w:t>
      </w:r>
      <w:hyperlink w:anchor="Par65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 реш</w:t>
      </w:r>
      <w:r>
        <w:t xml:space="preserve">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</w:t>
      </w:r>
      <w:r>
        <w:t xml:space="preserve">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DF51D7">
      <w:pPr>
        <w:pStyle w:val="ConsPlusNormal"/>
        <w:jc w:val="both"/>
      </w:pPr>
      <w:r>
        <w:t xml:space="preserve">(часть 10.1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11. В договоре купли-продажи арендуемого имущества, приобретаемого субъектами малого и среднего предпринимательства, стороны под</w:t>
      </w:r>
      <w:r>
        <w:t xml:space="preserve">тверждают выполнение продавцом и покупателем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F51D7">
      <w:pPr>
        <w:pStyle w:val="ConsPlusNormal"/>
        <w:jc w:val="both"/>
      </w:pPr>
      <w:r>
        <w:t xml:space="preserve">(часть одиннадцатая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bookmarkStart w:id="9" w:name="Par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или в муниципальной собствен</w:t>
      </w:r>
      <w:r>
        <w:t>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</w:t>
      </w:r>
      <w:r>
        <w:t>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</w:t>
      </w:r>
      <w:r>
        <w:t>ым актом, но не должен составлять менее пяти лет.</w:t>
      </w:r>
    </w:p>
    <w:p w:rsidR="00000000" w:rsidRDefault="00DF51D7">
      <w:pPr>
        <w:pStyle w:val="ConsPlusNormal"/>
        <w:jc w:val="both"/>
      </w:pPr>
      <w:r>
        <w:t xml:space="preserve">(часть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2. Право выбора порядка оплаты (единовр</w:t>
      </w:r>
      <w:r>
        <w:t>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</w:t>
      </w:r>
      <w:r>
        <w:t>тение арендуемого имущества.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10" w:name="Par102"/>
      <w:bookmarkEnd w:id="10"/>
      <w:r>
        <w:t xml:space="preserve">3. На сумму денежных средств, по уплате которой предоставляется рассрочка, производится </w:t>
      </w:r>
      <w:r>
        <w:lastRenderedPageBreak/>
        <w:t xml:space="preserve">начисление процентов исходя из ставки, равной одной трети </w:t>
      </w:r>
      <w:hyperlink r:id="rId59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4. Оплата приобретаемого в рассрочку арендуемого имущества может быть осуществлена досрочно на </w:t>
      </w:r>
      <w:r>
        <w:t>основании решения покупателя.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</w:t>
      </w:r>
      <w:r>
        <w:t>равила ничтожны.</w:t>
      </w:r>
    </w:p>
    <w:p w:rsidR="00000000" w:rsidRDefault="00DF51D7">
      <w:pPr>
        <w:pStyle w:val="ConsPlusNormal"/>
        <w:jc w:val="both"/>
      </w:pPr>
      <w:r>
        <w:t xml:space="preserve">(часть пятая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5.1. В случае приобретения субъектом малого или среднего предпринима</w:t>
      </w:r>
      <w:r>
        <w:t>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</w:t>
      </w:r>
      <w:r>
        <w:t xml:space="preserve">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1" w:history="1">
        <w:r>
          <w:rPr>
            <w:color w:val="0000FF"/>
          </w:rPr>
          <w:t>статьей 11</w:t>
        </w:r>
      </w:hyperlink>
      <w:r>
        <w:t xml:space="preserve"> Федер</w:t>
      </w:r>
      <w:r>
        <w:t>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</w:t>
      </w:r>
      <w:r>
        <w:t xml:space="preserve">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ar102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</w:t>
      </w:r>
      <w:r>
        <w:t>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</w:t>
      </w:r>
      <w:r>
        <w:t>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</w:t>
      </w:r>
      <w:r>
        <w:t>ия, указанного в настоящей части, не допускается.</w:t>
      </w:r>
    </w:p>
    <w:p w:rsidR="00000000" w:rsidRDefault="00DF51D7">
      <w:pPr>
        <w:pStyle w:val="ConsPlusNormal"/>
        <w:jc w:val="both"/>
      </w:pPr>
      <w:r>
        <w:t xml:space="preserve">(часть 5.1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6. Стоимость неотделимых улучшений а</w:t>
      </w:r>
      <w:r>
        <w:t>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bookmarkStart w:id="11" w:name="Par110"/>
      <w:bookmarkEnd w:id="11"/>
      <w:r>
        <w:t>Статья 6. Последствия несоблюдения требований к порядку совершения сделок по возмез</w:t>
      </w:r>
      <w:r>
        <w:t>дному отчуждению государственного или муниципального имущества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</w:t>
      </w:r>
      <w:r>
        <w:t>ением требований, установленных настоящим Федеральным законом, ничтожны.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lastRenderedPageBreak/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</w:t>
      </w:r>
      <w:r>
        <w:t>ого имущества, вправе потребовать перевода на себя прав и обязанностей покупателя в судебном порядке.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</w:t>
      </w:r>
      <w:r>
        <w:t>; 2005, N 25, ст. 2425; 2006, N 2, ст. 172; 2007, N 49, ст. 6079; 2008, N 20, ст. 2253) дополнить пунктом 5 следующего содержания: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</w:t>
      </w:r>
      <w:r>
        <w:t>ипального недвижимого имущества могут быть установлены федеральным законом.".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 xml:space="preserve">Внести в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</w:t>
      </w:r>
      <w:r>
        <w:t>, ст. 4006; N 43, ст. 5084) следующие изменения: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1) </w:t>
      </w:r>
      <w:hyperlink r:id="rId65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"16) формирование инфраструктуры поддержки су</w:t>
      </w:r>
      <w:r>
        <w:t>бъектов малого и среднего предпринимательства и обеспечение ее деятельности.";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2) </w:t>
      </w:r>
      <w:hyperlink r:id="rId66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"5. Решения феде</w:t>
      </w:r>
      <w:r>
        <w:t>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</w:t>
      </w:r>
      <w:r>
        <w:t>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3) в </w:t>
      </w:r>
      <w:hyperlink r:id="rId67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"4. Федеральные органы исполнительной вла</w:t>
      </w:r>
      <w:r>
        <w:t>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</w:t>
      </w:r>
      <w:r>
        <w:t xml:space="preserve">лого и среднего предпринимательства). </w:t>
      </w:r>
      <w:r>
        <w:lastRenderedPageBreak/>
        <w:t>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</w:t>
      </w:r>
      <w:r>
        <w:t>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</w:t>
      </w:r>
      <w:r>
        <w:t>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</w:t>
      </w:r>
      <w:r>
        <w:t>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</w:t>
      </w:r>
      <w:r>
        <w:t xml:space="preserve"> актами субъектов Российской Федерации, муниципальными правовыми актами.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</w:t>
      </w:r>
      <w:r>
        <w:t xml:space="preserve"> субъектов малого или среднего предпринимательства, арендующих это имущество.".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</w:t>
      </w:r>
      <w:r>
        <w:t xml:space="preserve">актом не установлен срок рассрочки оплаты арендуемого имущества, предусмотренный </w:t>
      </w:r>
      <w:hyperlink w:anchor="Par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02.07.2013 </w:t>
      </w:r>
      <w:hyperlink r:id="rId70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71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51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F51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</w:t>
            </w:r>
            <w:r>
              <w:rPr>
                <w:color w:val="392C69"/>
              </w:rPr>
              <w:t>Ф от 20.12.2010 N 22-П.</w:t>
            </w:r>
          </w:p>
        </w:tc>
      </w:tr>
    </w:tbl>
    <w:p w:rsidR="00000000" w:rsidRDefault="00DF51D7">
      <w:pPr>
        <w:pStyle w:val="ConsPlusNormal"/>
        <w:spacing w:before="300"/>
        <w:ind w:firstLine="540"/>
        <w:jc w:val="both"/>
      </w:pPr>
      <w:bookmarkStart w:id="12" w:name="Par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</w:t>
      </w:r>
      <w:r>
        <w:t>передачи во владение и (или) в пользование субъектам малого и среднего предпринимательства.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03.07.2016 </w:t>
      </w:r>
      <w:hyperlink r:id="rId75" w:history="1">
        <w:r>
          <w:rPr>
            <w:color w:val="0000FF"/>
          </w:rPr>
          <w:t>N 265-ФЗ</w:t>
        </w:r>
      </w:hyperlink>
      <w:r>
        <w:t>, от 03</w:t>
      </w:r>
      <w:r>
        <w:t xml:space="preserve">.07.2018 </w:t>
      </w:r>
      <w:hyperlink r:id="rId76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13" w:name="Par142"/>
      <w:bookmarkEnd w:id="13"/>
      <w:r>
        <w:t xml:space="preserve">2.1. Заявитель по своей инициативе вправе направить в уполномоченный орган заявление в </w:t>
      </w:r>
      <w:r>
        <w:lastRenderedPageBreak/>
        <w:t xml:space="preserve">отношении имущества, включенного в утвержденный в соответствии с </w:t>
      </w:r>
      <w:hyperlink r:id="rId7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</w:t>
      </w:r>
      <w:r>
        <w:t>малого и среднего предпринимательства, при условии, что: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</w:t>
      </w:r>
      <w:r>
        <w:t>ет в соответствии с договором или договорами аренды такого имущества;</w:t>
      </w:r>
    </w:p>
    <w:p w:rsidR="00000000" w:rsidRDefault="00DF51D7">
      <w:pPr>
        <w:pStyle w:val="ConsPlusNormal"/>
        <w:jc w:val="both"/>
      </w:pPr>
      <w:r>
        <w:t xml:space="preserve">(в ред. Федеральных законов от 29.06.2015 </w:t>
      </w:r>
      <w:hyperlink r:id="rId78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8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</w:t>
      </w:r>
      <w:r>
        <w:t>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DF51D7">
      <w:pPr>
        <w:pStyle w:val="ConsPlusNormal"/>
        <w:jc w:val="both"/>
      </w:pPr>
      <w:r>
        <w:t xml:space="preserve">(часть 2.1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DF51D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51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F51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</w:t>
            </w:r>
            <w:r>
              <w:rPr>
                <w:color w:val="392C69"/>
              </w:rPr>
              <w:t>0 N 22-П.</w:t>
            </w:r>
          </w:p>
        </w:tc>
      </w:tr>
    </w:tbl>
    <w:p w:rsidR="00000000" w:rsidRDefault="00DF51D7">
      <w:pPr>
        <w:pStyle w:val="ConsPlusNormal"/>
        <w:spacing w:before="300"/>
        <w:ind w:firstLine="540"/>
        <w:jc w:val="both"/>
      </w:pPr>
      <w:bookmarkStart w:id="14" w:name="Par149"/>
      <w:bookmarkEnd w:id="14"/>
      <w:r>
        <w:t>3. При получении заявления уполномоченные органы обязаны: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</w:t>
      </w:r>
      <w:r>
        <w:t xml:space="preserve"> отчета о его оценке;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00000" w:rsidRDefault="00DF51D7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DF51D7">
      <w:pPr>
        <w:pStyle w:val="ConsPlusNormal"/>
        <w:spacing w:before="240"/>
        <w:ind w:firstLine="540"/>
        <w:jc w:val="both"/>
      </w:pPr>
      <w:bookmarkStart w:id="15" w:name="Par154"/>
      <w:bookmarkEnd w:id="15"/>
      <w:r>
        <w:t xml:space="preserve">4. В случае, если заявитель не соответствует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</w:t>
      </w:r>
      <w:r>
        <w:t>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</w:t>
      </w:r>
      <w:r>
        <w:lastRenderedPageBreak/>
        <w:t xml:space="preserve">официального опубликования, за исключением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частей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2.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Части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DF51D7">
      <w:pPr>
        <w:pStyle w:val="ConsPlusNormal"/>
        <w:spacing w:before="240"/>
        <w:ind w:firstLine="540"/>
        <w:jc w:val="both"/>
      </w:pPr>
      <w:r>
        <w:t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</w:t>
      </w:r>
      <w:r>
        <w:t xml:space="preserve">ого фонда, осуществляемой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8" w:tooltip="Статья 1. Отношения, регулируемые настоящим Федеральным законом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6</w:t>
        </w:r>
      </w:hyperlink>
      <w:r>
        <w:t xml:space="preserve"> и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срока действия программы реновации жилищного фонда, предусмотренной таким федераль</w:t>
      </w:r>
      <w:r>
        <w:t>ным законом.</w:t>
      </w:r>
    </w:p>
    <w:p w:rsidR="00000000" w:rsidRDefault="00DF51D7">
      <w:pPr>
        <w:pStyle w:val="ConsPlusNormal"/>
        <w:jc w:val="both"/>
      </w:pPr>
      <w:r>
        <w:t xml:space="preserve">(часть 4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DF51D7">
      <w:pPr>
        <w:pStyle w:val="ConsPlusNormal"/>
        <w:ind w:firstLine="540"/>
        <w:jc w:val="both"/>
      </w:pPr>
    </w:p>
    <w:p w:rsidR="00000000" w:rsidRDefault="00DF51D7">
      <w:pPr>
        <w:pStyle w:val="ConsPlusNormal"/>
        <w:jc w:val="right"/>
      </w:pPr>
      <w:r>
        <w:t>Президент</w:t>
      </w:r>
    </w:p>
    <w:p w:rsidR="00000000" w:rsidRDefault="00DF51D7">
      <w:pPr>
        <w:pStyle w:val="ConsPlusNormal"/>
        <w:jc w:val="right"/>
      </w:pPr>
      <w:r>
        <w:t>Российской Федерации</w:t>
      </w:r>
    </w:p>
    <w:p w:rsidR="00000000" w:rsidRDefault="00DF51D7">
      <w:pPr>
        <w:pStyle w:val="ConsPlusNormal"/>
        <w:jc w:val="right"/>
      </w:pPr>
      <w:r>
        <w:t>Д.МЕДВЕДЕВ</w:t>
      </w:r>
    </w:p>
    <w:p w:rsidR="00000000" w:rsidRDefault="00DF51D7">
      <w:pPr>
        <w:pStyle w:val="ConsPlusNormal"/>
      </w:pPr>
      <w:r>
        <w:t>Москва, Кремль</w:t>
      </w:r>
    </w:p>
    <w:p w:rsidR="00000000" w:rsidRDefault="00DF51D7">
      <w:pPr>
        <w:pStyle w:val="ConsPlusNormal"/>
        <w:spacing w:before="240"/>
      </w:pPr>
      <w:r>
        <w:t>22 июля 2008 года</w:t>
      </w:r>
    </w:p>
    <w:p w:rsidR="00000000" w:rsidRDefault="00DF51D7">
      <w:pPr>
        <w:pStyle w:val="ConsPlusNormal"/>
        <w:spacing w:before="240"/>
      </w:pPr>
      <w:r>
        <w:t>N 159-ФЗ</w:t>
      </w:r>
    </w:p>
    <w:p w:rsidR="00000000" w:rsidRDefault="00DF51D7">
      <w:pPr>
        <w:pStyle w:val="ConsPlusNormal"/>
      </w:pPr>
    </w:p>
    <w:p w:rsidR="00000000" w:rsidRDefault="00DF51D7">
      <w:pPr>
        <w:pStyle w:val="ConsPlusNormal"/>
      </w:pPr>
    </w:p>
    <w:p w:rsidR="00DF51D7" w:rsidRDefault="00DF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51D7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D7" w:rsidRDefault="00DF51D7">
      <w:pPr>
        <w:spacing w:after="0" w:line="240" w:lineRule="auto"/>
      </w:pPr>
      <w:r>
        <w:separator/>
      </w:r>
    </w:p>
  </w:endnote>
  <w:endnote w:type="continuationSeparator" w:id="0">
    <w:p w:rsidR="00DF51D7" w:rsidRDefault="00DF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51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A4801">
            <w:rPr>
              <w:sz w:val="20"/>
              <w:szCs w:val="20"/>
            </w:rPr>
            <w:fldChar w:fldCharType="separate"/>
          </w:r>
          <w:r w:rsidR="00AA48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A4801">
            <w:rPr>
              <w:sz w:val="20"/>
              <w:szCs w:val="20"/>
            </w:rPr>
            <w:fldChar w:fldCharType="separate"/>
          </w:r>
          <w:r w:rsidR="00AA480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5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D7" w:rsidRDefault="00DF51D7">
      <w:pPr>
        <w:spacing w:after="0" w:line="240" w:lineRule="auto"/>
      </w:pPr>
      <w:r>
        <w:separator/>
      </w:r>
    </w:p>
  </w:footnote>
  <w:footnote w:type="continuationSeparator" w:id="0">
    <w:p w:rsidR="00DF51D7" w:rsidRDefault="00DF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22.07.2008 N 159-ФЗ</w:t>
          </w:r>
          <w:r>
            <w:rPr>
              <w:sz w:val="16"/>
              <w:szCs w:val="16"/>
            </w:rPr>
            <w:br/>
            <w:t>(ред. от 08.06.2020)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Об особенностях отчуждения недвижимого имущества, находящ...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jc w:val="center"/>
          </w:pPr>
        </w:p>
        <w:p w:rsidR="00000000" w:rsidRDefault="00DF51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51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DF51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51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01"/>
    <w:rsid w:val="00AA4801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2E905-9F1A-4BFD-874A-80722AF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200595&amp;date=15.09.2020&amp;dst=100111&amp;fld=134" TargetMode="External"/><Relationship Id="rId18" Type="http://schemas.openxmlformats.org/officeDocument/2006/relationships/hyperlink" Target="http://login.consultant.ru/link/?req=doc&amp;base=RZR&amp;n=301592&amp;date=15.09.2020&amp;dst=100053&amp;fld=134" TargetMode="External"/><Relationship Id="rId26" Type="http://schemas.openxmlformats.org/officeDocument/2006/relationships/hyperlink" Target="http://login.consultant.ru/link/?req=doc&amp;base=RZR&amp;n=354558&amp;date=15.09.2020&amp;dst=100138&amp;fld=134" TargetMode="External"/><Relationship Id="rId39" Type="http://schemas.openxmlformats.org/officeDocument/2006/relationships/hyperlink" Target="http://login.consultant.ru/link/?req=doc&amp;base=RZR&amp;n=200595&amp;date=15.09.2020&amp;dst=100112&amp;fld=134" TargetMode="External"/><Relationship Id="rId21" Type="http://schemas.openxmlformats.org/officeDocument/2006/relationships/hyperlink" Target="http://login.consultant.ru/link/?req=doc&amp;base=RZR&amp;n=181700&amp;date=15.09.2020&amp;dst=100010&amp;fld=134" TargetMode="External"/><Relationship Id="rId34" Type="http://schemas.openxmlformats.org/officeDocument/2006/relationships/hyperlink" Target="http://login.consultant.ru/link/?req=doc&amp;base=RZR&amp;n=148456&amp;date=15.09.2020&amp;dst=100040&amp;fld=134" TargetMode="External"/><Relationship Id="rId42" Type="http://schemas.openxmlformats.org/officeDocument/2006/relationships/hyperlink" Target="http://login.consultant.ru/link/?req=doc&amp;base=RZR&amp;n=148589&amp;date=15.09.2020&amp;dst=100017&amp;fld=134" TargetMode="External"/><Relationship Id="rId47" Type="http://schemas.openxmlformats.org/officeDocument/2006/relationships/hyperlink" Target="http://login.consultant.ru/link/?req=doc&amp;base=RZR&amp;n=148456&amp;date=15.09.2020&amp;dst=100044&amp;fld=134" TargetMode="External"/><Relationship Id="rId50" Type="http://schemas.openxmlformats.org/officeDocument/2006/relationships/hyperlink" Target="http://login.consultant.ru/link/?req=doc&amp;base=RZR&amp;n=354561&amp;date=15.09.2020&amp;dst=366&amp;fld=134" TargetMode="External"/><Relationship Id="rId55" Type="http://schemas.openxmlformats.org/officeDocument/2006/relationships/hyperlink" Target="http://login.consultant.ru/link/?req=doc&amp;base=RZR&amp;n=358877&amp;date=15.09.2020&amp;dst=100093&amp;fld=134" TargetMode="External"/><Relationship Id="rId63" Type="http://schemas.openxmlformats.org/officeDocument/2006/relationships/hyperlink" Target="http://login.consultant.ru/link/?req=doc&amp;base=RZR&amp;n=76957&amp;date=15.09.2020&amp;dst=100015&amp;fld=134" TargetMode="External"/><Relationship Id="rId68" Type="http://schemas.openxmlformats.org/officeDocument/2006/relationships/hyperlink" Target="http://login.consultant.ru/link/?req=doc&amp;base=RZR&amp;n=72040&amp;date=15.09.2020&amp;dst=100166&amp;fld=134" TargetMode="External"/><Relationship Id="rId76" Type="http://schemas.openxmlformats.org/officeDocument/2006/relationships/hyperlink" Target="http://login.consultant.ru/link/?req=doc&amp;base=RZR&amp;n=301592&amp;date=15.09.2020&amp;dst=100074&amp;fld=134" TargetMode="External"/><Relationship Id="rId84" Type="http://schemas.openxmlformats.org/officeDocument/2006/relationships/hyperlink" Target="http://login.consultant.ru/link/?req=doc&amp;base=RZR&amp;n=148589&amp;date=15.09.2020&amp;dst=100028&amp;fld=134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://login.consultant.ru/link/?req=doc&amp;base=RZR&amp;n=181700&amp;date=15.09.2020&amp;dst=10001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354459&amp;date=15.09.2020&amp;dst=100111&amp;fld=134" TargetMode="External"/><Relationship Id="rId29" Type="http://schemas.openxmlformats.org/officeDocument/2006/relationships/hyperlink" Target="http://login.consultant.ru/link/?req=doc&amp;base=RZR&amp;n=301592&amp;date=15.09.2020&amp;dst=100061&amp;fld=134" TargetMode="External"/><Relationship Id="rId11" Type="http://schemas.openxmlformats.org/officeDocument/2006/relationships/hyperlink" Target="http://login.consultant.ru/link/?req=doc&amp;base=RZR&amp;n=148456&amp;date=15.09.2020&amp;dst=100032&amp;fld=134" TargetMode="External"/><Relationship Id="rId24" Type="http://schemas.openxmlformats.org/officeDocument/2006/relationships/hyperlink" Target="http://login.consultant.ru/link/?req=doc&amp;base=RZR&amp;n=301592&amp;date=15.09.2020&amp;dst=100056&amp;fld=134" TargetMode="External"/><Relationship Id="rId32" Type="http://schemas.openxmlformats.org/officeDocument/2006/relationships/hyperlink" Target="http://login.consultant.ru/link/?req=doc&amp;base=RZR&amp;n=301592&amp;date=15.09.2020&amp;dst=100062&amp;fld=134" TargetMode="External"/><Relationship Id="rId37" Type="http://schemas.openxmlformats.org/officeDocument/2006/relationships/hyperlink" Target="http://login.consultant.ru/link/?req=doc&amp;base=RZR&amp;n=354558&amp;date=15.09.2020&amp;dst=100166&amp;fld=134" TargetMode="External"/><Relationship Id="rId40" Type="http://schemas.openxmlformats.org/officeDocument/2006/relationships/hyperlink" Target="http://login.consultant.ru/link/?req=doc&amp;base=RZR&amp;n=301592&amp;date=15.09.2020&amp;dst=100065&amp;fld=134" TargetMode="External"/><Relationship Id="rId45" Type="http://schemas.openxmlformats.org/officeDocument/2006/relationships/hyperlink" Target="http://login.consultant.ru/link/?req=doc&amp;base=RZR&amp;n=301592&amp;date=15.09.2020&amp;dst=100067&amp;fld=134" TargetMode="External"/><Relationship Id="rId53" Type="http://schemas.openxmlformats.org/officeDocument/2006/relationships/hyperlink" Target="http://login.consultant.ru/link/?req=doc&amp;base=RZR&amp;n=148589&amp;date=15.09.2020&amp;dst=100023&amp;fld=134" TargetMode="External"/><Relationship Id="rId58" Type="http://schemas.openxmlformats.org/officeDocument/2006/relationships/hyperlink" Target="http://login.consultant.ru/link/?req=doc&amp;base=RZR&amp;n=301592&amp;date=15.09.2020&amp;dst=100070&amp;fld=134" TargetMode="External"/><Relationship Id="rId66" Type="http://schemas.openxmlformats.org/officeDocument/2006/relationships/hyperlink" Target="http://login.consultant.ru/link/?req=doc&amp;base=RZR&amp;n=72040&amp;date=15.09.2020&amp;dst=100120&amp;fld=134" TargetMode="External"/><Relationship Id="rId74" Type="http://schemas.openxmlformats.org/officeDocument/2006/relationships/hyperlink" Target="http://login.consultant.ru/link/?req=doc&amp;base=RZR&amp;n=354558&amp;date=15.09.2020&amp;dst=100166&amp;fld=134" TargetMode="External"/><Relationship Id="rId79" Type="http://schemas.openxmlformats.org/officeDocument/2006/relationships/hyperlink" Target="http://login.consultant.ru/link/?req=doc&amp;base=RZR&amp;n=301592&amp;date=15.09.2020&amp;dst=100075&amp;fld=134" TargetMode="External"/><Relationship Id="rId87" Type="http://schemas.openxmlformats.org/officeDocument/2006/relationships/hyperlink" Target="http://login.consultant.ru/link/?req=doc&amp;base=RZR&amp;n=219023&amp;date=15.09.2020&amp;dst=100221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login.consultant.ru/link/?req=doc&amp;base=RZR&amp;n=355662&amp;date=15.09.2020&amp;dst=100076&amp;fld=134" TargetMode="External"/><Relationship Id="rId82" Type="http://schemas.openxmlformats.org/officeDocument/2006/relationships/hyperlink" Target="http://login.consultant.ru/link/?req=doc&amp;base=RZR&amp;n=108767&amp;date=15.09.2020&amp;dst=100066&amp;fld=13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login.consultant.ru/link/?req=doc&amp;base=RZR&amp;n=354558&amp;date=15.09.2020&amp;dst=100150&amp;fld=134" TargetMode="External"/><Relationship Id="rId14" Type="http://schemas.openxmlformats.org/officeDocument/2006/relationships/hyperlink" Target="http://login.consultant.ru/link/?req=doc&amp;base=RZR&amp;n=219023&amp;date=15.09.2020&amp;dst=100219&amp;fld=134" TargetMode="External"/><Relationship Id="rId22" Type="http://schemas.openxmlformats.org/officeDocument/2006/relationships/hyperlink" Target="http://login.consultant.ru/link/?req=doc&amp;base=RZR&amp;n=301592&amp;date=15.09.2020&amp;dst=100054&amp;fld=134" TargetMode="External"/><Relationship Id="rId27" Type="http://schemas.openxmlformats.org/officeDocument/2006/relationships/hyperlink" Target="http://login.consultant.ru/link/?req=doc&amp;base=RZR&amp;n=358879&amp;date=15.09.2020" TargetMode="External"/><Relationship Id="rId30" Type="http://schemas.openxmlformats.org/officeDocument/2006/relationships/hyperlink" Target="http://login.consultant.ru/link/?req=doc&amp;base=RZR&amp;n=148456&amp;date=15.09.2020&amp;dst=100038&amp;fld=134" TargetMode="External"/><Relationship Id="rId35" Type="http://schemas.openxmlformats.org/officeDocument/2006/relationships/hyperlink" Target="http://login.consultant.ru/link/?req=doc&amp;base=RZR&amp;n=301592&amp;date=15.09.2020&amp;dst=100063&amp;fld=134" TargetMode="External"/><Relationship Id="rId43" Type="http://schemas.openxmlformats.org/officeDocument/2006/relationships/hyperlink" Target="http://login.consultant.ru/link/?req=doc&amp;base=RZR&amp;n=358879&amp;date=15.09.2020" TargetMode="External"/><Relationship Id="rId48" Type="http://schemas.openxmlformats.org/officeDocument/2006/relationships/hyperlink" Target="http://login.consultant.ru/link/?req=doc&amp;base=RZR&amp;n=148589&amp;date=15.09.2020&amp;dst=100020&amp;fld=134" TargetMode="External"/><Relationship Id="rId56" Type="http://schemas.openxmlformats.org/officeDocument/2006/relationships/hyperlink" Target="http://login.consultant.ru/link/?req=doc&amp;base=RZR&amp;n=301592&amp;date=15.09.2020&amp;dst=100068&amp;fld=134" TargetMode="External"/><Relationship Id="rId64" Type="http://schemas.openxmlformats.org/officeDocument/2006/relationships/hyperlink" Target="http://login.consultant.ru/link/?req=doc&amp;base=RZR&amp;n=72040&amp;date=15.09.2020" TargetMode="External"/><Relationship Id="rId69" Type="http://schemas.openxmlformats.org/officeDocument/2006/relationships/hyperlink" Target="http://login.consultant.ru/link/?req=doc&amp;base=RZR&amp;n=72040&amp;date=15.09.2020&amp;dst=100162&amp;fld=134" TargetMode="External"/><Relationship Id="rId77" Type="http://schemas.openxmlformats.org/officeDocument/2006/relationships/hyperlink" Target="http://login.consultant.ru/link/?req=doc&amp;base=RZR&amp;n=354558&amp;date=15.09.2020&amp;dst=10022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148456&amp;date=15.09.2020&amp;dst=100046&amp;fld=134" TargetMode="External"/><Relationship Id="rId72" Type="http://schemas.openxmlformats.org/officeDocument/2006/relationships/hyperlink" Target="http://login.consultant.ru/link/?req=doc&amp;base=RZR&amp;n=301592&amp;date=15.09.2020&amp;dst=100073&amp;fld=134" TargetMode="External"/><Relationship Id="rId80" Type="http://schemas.openxmlformats.org/officeDocument/2006/relationships/hyperlink" Target="http://login.consultant.ru/link/?req=doc&amp;base=RZR&amp;n=354558&amp;date=15.09.2020&amp;dst=100224&amp;fld=134" TargetMode="External"/><Relationship Id="rId85" Type="http://schemas.openxmlformats.org/officeDocument/2006/relationships/hyperlink" Target="http://login.consultant.ru/link/?req=doc&amp;base=RZR&amp;n=301592&amp;date=15.09.2020&amp;dst=100076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RZR&amp;n=181700&amp;date=15.09.2020&amp;dst=100009&amp;fld=134" TargetMode="External"/><Relationship Id="rId17" Type="http://schemas.openxmlformats.org/officeDocument/2006/relationships/hyperlink" Target="http://login.consultant.ru/link/?req=doc&amp;base=RZR&amp;n=148456&amp;date=15.09.2020&amp;dst=100034&amp;fld=134" TargetMode="External"/><Relationship Id="rId25" Type="http://schemas.openxmlformats.org/officeDocument/2006/relationships/hyperlink" Target="http://login.consultant.ru/link/?req=doc&amp;base=RZR&amp;n=301592&amp;date=15.09.2020&amp;dst=100058&amp;fld=134" TargetMode="External"/><Relationship Id="rId33" Type="http://schemas.openxmlformats.org/officeDocument/2006/relationships/hyperlink" Target="http://login.consultant.ru/link/?req=doc&amp;base=RZR&amp;n=148589&amp;date=15.09.2020&amp;dst=100013&amp;fld=134" TargetMode="External"/><Relationship Id="rId38" Type="http://schemas.openxmlformats.org/officeDocument/2006/relationships/hyperlink" Target="http://login.consultant.ru/link/?req=doc&amp;base=RZR&amp;n=148456&amp;date=15.09.2020&amp;dst=100042&amp;fld=134" TargetMode="External"/><Relationship Id="rId46" Type="http://schemas.openxmlformats.org/officeDocument/2006/relationships/hyperlink" Target="http://login.consultant.ru/link/?req=doc&amp;base=RZR&amp;n=148589&amp;date=15.09.2020&amp;dst=100019&amp;fld=134" TargetMode="External"/><Relationship Id="rId59" Type="http://schemas.openxmlformats.org/officeDocument/2006/relationships/hyperlink" Target="http://login.consultant.ru/link/?req=doc&amp;base=RZR&amp;n=12453&amp;date=15.09.2020" TargetMode="External"/><Relationship Id="rId67" Type="http://schemas.openxmlformats.org/officeDocument/2006/relationships/hyperlink" Target="http://login.consultant.ru/link/?req=doc&amp;base=RZR&amp;n=72040&amp;date=15.09.2020&amp;dst=100162&amp;fld=134" TargetMode="External"/><Relationship Id="rId20" Type="http://schemas.openxmlformats.org/officeDocument/2006/relationships/hyperlink" Target="http://login.consultant.ru/link/?req=doc&amp;base=RZR&amp;n=148456&amp;date=15.09.2020&amp;dst=100035&amp;fld=134" TargetMode="External"/><Relationship Id="rId41" Type="http://schemas.openxmlformats.org/officeDocument/2006/relationships/hyperlink" Target="http://login.consultant.ru/link/?req=doc&amp;base=RZR&amp;n=358877&amp;date=15.09.2020" TargetMode="External"/><Relationship Id="rId54" Type="http://schemas.openxmlformats.org/officeDocument/2006/relationships/hyperlink" Target="http://login.consultant.ru/link/?req=doc&amp;base=RZR&amp;n=148456&amp;date=15.09.2020&amp;dst=100050&amp;fld=134" TargetMode="External"/><Relationship Id="rId62" Type="http://schemas.openxmlformats.org/officeDocument/2006/relationships/hyperlink" Target="http://login.consultant.ru/link/?req=doc&amp;base=RZR&amp;n=354459&amp;date=15.09.2020&amp;dst=100111&amp;fld=134" TargetMode="External"/><Relationship Id="rId70" Type="http://schemas.openxmlformats.org/officeDocument/2006/relationships/hyperlink" Target="http://login.consultant.ru/link/?req=doc&amp;base=RZR&amp;n=148456&amp;date=15.09.2020&amp;dst=100053&amp;fld=134" TargetMode="External"/><Relationship Id="rId75" Type="http://schemas.openxmlformats.org/officeDocument/2006/relationships/hyperlink" Target="http://login.consultant.ru/link/?req=doc&amp;base=RZR&amp;n=200595&amp;date=15.09.2020&amp;dst=100115&amp;fld=134" TargetMode="External"/><Relationship Id="rId83" Type="http://schemas.openxmlformats.org/officeDocument/2006/relationships/hyperlink" Target="http://login.consultant.ru/link/?req=doc&amp;base=RZR&amp;n=358879&amp;date=15.09.2020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login.consultant.ru/link/?req=doc&amp;base=RZR&amp;n=301592&amp;date=15.09.2020&amp;dst=100050&amp;fld=134" TargetMode="External"/><Relationship Id="rId23" Type="http://schemas.openxmlformats.org/officeDocument/2006/relationships/hyperlink" Target="http://login.consultant.ru/link/?req=doc&amp;base=RZR&amp;n=358877&amp;date=15.09.2020" TargetMode="External"/><Relationship Id="rId28" Type="http://schemas.openxmlformats.org/officeDocument/2006/relationships/hyperlink" Target="http://login.consultant.ru/link/?req=doc&amp;base=RZR&amp;n=148589&amp;date=15.09.2020&amp;dst=100011&amp;fld=134" TargetMode="External"/><Relationship Id="rId36" Type="http://schemas.openxmlformats.org/officeDocument/2006/relationships/hyperlink" Target="http://login.consultant.ru/link/?req=doc&amp;base=RZR&amp;n=148456&amp;date=15.09.2020&amp;dst=100041&amp;fld=134" TargetMode="External"/><Relationship Id="rId49" Type="http://schemas.openxmlformats.org/officeDocument/2006/relationships/hyperlink" Target="http://login.consultant.ru/link/?req=doc&amp;base=RZR&amp;n=200595&amp;date=15.09.2020&amp;dst=100114&amp;fld=134" TargetMode="External"/><Relationship Id="rId57" Type="http://schemas.openxmlformats.org/officeDocument/2006/relationships/hyperlink" Target="http://login.consultant.ru/link/?req=doc&amp;base=RZR&amp;n=148589&amp;date=15.09.2020&amp;dst=100024&amp;fld=134" TargetMode="External"/><Relationship Id="rId10" Type="http://schemas.openxmlformats.org/officeDocument/2006/relationships/hyperlink" Target="http://login.consultant.ru/link/?req=doc&amp;base=RZR&amp;n=102111&amp;date=15.09.2020&amp;dst=100008&amp;fld=134" TargetMode="External"/><Relationship Id="rId31" Type="http://schemas.openxmlformats.org/officeDocument/2006/relationships/hyperlink" Target="http://login.consultant.ru/link/?req=doc&amp;base=RZR&amp;n=181700&amp;date=15.09.2020&amp;dst=100011&amp;fld=134" TargetMode="External"/><Relationship Id="rId44" Type="http://schemas.openxmlformats.org/officeDocument/2006/relationships/hyperlink" Target="http://login.consultant.ru/link/?req=doc&amp;base=RZR&amp;n=148589&amp;date=15.09.2020&amp;dst=100018&amp;fld=134" TargetMode="External"/><Relationship Id="rId52" Type="http://schemas.openxmlformats.org/officeDocument/2006/relationships/hyperlink" Target="http://login.consultant.ru/link/?req=doc&amp;base=RZR&amp;n=148589&amp;date=15.09.2020&amp;dst=100022&amp;fld=134" TargetMode="External"/><Relationship Id="rId60" Type="http://schemas.openxmlformats.org/officeDocument/2006/relationships/hyperlink" Target="http://login.consultant.ru/link/?req=doc&amp;base=RZR&amp;n=148589&amp;date=15.09.2020&amp;dst=100026&amp;fld=134" TargetMode="External"/><Relationship Id="rId65" Type="http://schemas.openxmlformats.org/officeDocument/2006/relationships/hyperlink" Target="http://login.consultant.ru/link/?req=doc&amp;base=RZR&amp;n=72040&amp;date=15.09.2020&amp;dst=100080&amp;fld=134" TargetMode="External"/><Relationship Id="rId73" Type="http://schemas.openxmlformats.org/officeDocument/2006/relationships/hyperlink" Target="http://login.consultant.ru/link/?req=doc&amp;base=RZR&amp;n=108767&amp;date=15.09.2020&amp;dst=100066&amp;fld=134" TargetMode="External"/><Relationship Id="rId78" Type="http://schemas.openxmlformats.org/officeDocument/2006/relationships/hyperlink" Target="http://login.consultant.ru/link/?req=doc&amp;base=RZR&amp;n=181700&amp;date=15.09.2020&amp;dst=100015&amp;fld=134" TargetMode="External"/><Relationship Id="rId81" Type="http://schemas.openxmlformats.org/officeDocument/2006/relationships/hyperlink" Target="http://login.consultant.ru/link/?req=doc&amp;base=RZR&amp;n=148456&amp;date=15.09.2020&amp;dst=100055&amp;fld=134" TargetMode="External"/><Relationship Id="rId86" Type="http://schemas.openxmlformats.org/officeDocument/2006/relationships/hyperlink" Target="http://login.consultant.ru/link/?req=doc&amp;base=RZR&amp;n=353357&amp;date=15.09.2020&amp;dst=10006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148589&amp;date=15.09.2020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6941</Words>
  <Characters>39567</Characters>
  <Application>Microsoft Office Word</Application>
  <DocSecurity>2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vt:lpstr>
    </vt:vector>
  </TitlesOfParts>
  <Company>КонсультантПлюс Версия 4018.00.50</Company>
  <LinksUpToDate>false</LinksUpToDate>
  <CharactersWithSpaces>46416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subject/>
  <dc:creator>1</dc:creator>
  <cp:keywords/>
  <dc:description/>
  <cp:lastModifiedBy>1</cp:lastModifiedBy>
  <cp:revision>2</cp:revision>
  <dcterms:created xsi:type="dcterms:W3CDTF">2020-09-15T09:12:00Z</dcterms:created>
  <dcterms:modified xsi:type="dcterms:W3CDTF">2020-09-15T09:12:00Z</dcterms:modified>
</cp:coreProperties>
</file>