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7AA9F" w14:textId="77777777" w:rsidR="001C1718" w:rsidRPr="00DA7471" w:rsidRDefault="001C1718" w:rsidP="003D52F5">
      <w:pPr>
        <w:rPr>
          <w:lang w:val="en-US"/>
        </w:rPr>
      </w:pPr>
    </w:p>
    <w:p w14:paraId="025986D5" w14:textId="77777777" w:rsidR="001C1718" w:rsidRPr="001C1718" w:rsidRDefault="001C1718" w:rsidP="001C1718"/>
    <w:p w14:paraId="3F965087" w14:textId="77777777" w:rsidR="001C1718" w:rsidRPr="001C1718" w:rsidRDefault="001C1718" w:rsidP="001C1718"/>
    <w:p w14:paraId="049C18E6" w14:textId="77777777" w:rsidR="001C1718" w:rsidRPr="001C1718" w:rsidRDefault="001C1718" w:rsidP="001C1718"/>
    <w:p w14:paraId="7373EF77" w14:textId="77777777"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14:paraId="241E65E2" w14:textId="77777777" w:rsidTr="009D7AF4">
        <w:trPr>
          <w:trHeight w:val="851"/>
        </w:trPr>
        <w:tc>
          <w:tcPr>
            <w:tcW w:w="5786" w:type="dxa"/>
          </w:tcPr>
          <w:p w14:paraId="41B6A61C" w14:textId="77777777" w:rsidR="002F5B1B" w:rsidRPr="003C390B" w:rsidRDefault="002F5B1B" w:rsidP="009D7AF4">
            <w:pPr>
              <w:spacing w:line="276" w:lineRule="auto"/>
              <w:ind w:firstLine="0"/>
              <w:jc w:val="left"/>
              <w:rPr>
                <w:b/>
                <w:sz w:val="24"/>
                <w:szCs w:val="24"/>
              </w:rPr>
            </w:pPr>
            <w:r w:rsidRPr="003C390B">
              <w:rPr>
                <w:b/>
                <w:sz w:val="24"/>
                <w:szCs w:val="24"/>
              </w:rPr>
              <w:t>Приложение № 2</w:t>
            </w:r>
          </w:p>
          <w:p w14:paraId="6E9FEBFB" w14:textId="7955BB69" w:rsidR="009C16E0" w:rsidRPr="009C16E0" w:rsidRDefault="005823B1" w:rsidP="009C16E0">
            <w:pPr>
              <w:tabs>
                <w:tab w:val="left" w:pos="838"/>
              </w:tabs>
              <w:suppressAutoHyphens/>
              <w:ind w:firstLine="0"/>
              <w:jc w:val="left"/>
              <w:rPr>
                <w:sz w:val="24"/>
                <w:szCs w:val="24"/>
              </w:rPr>
            </w:pPr>
            <w:r>
              <w:rPr>
                <w:sz w:val="24"/>
                <w:szCs w:val="24"/>
              </w:rPr>
              <w:t xml:space="preserve">к постановлению </w:t>
            </w:r>
            <w:r w:rsidR="009C16E0" w:rsidRPr="009C16E0">
              <w:rPr>
                <w:sz w:val="24"/>
                <w:szCs w:val="24"/>
              </w:rPr>
              <w:t xml:space="preserve">Администрации сельского поселения </w:t>
            </w:r>
            <w:r w:rsidR="00CA4DE1">
              <w:rPr>
                <w:sz w:val="24"/>
                <w:szCs w:val="24"/>
              </w:rPr>
              <w:t>Услинский</w:t>
            </w:r>
            <w:r w:rsidR="009C16E0" w:rsidRPr="009C16E0">
              <w:rPr>
                <w:sz w:val="24"/>
                <w:szCs w:val="24"/>
              </w:rPr>
              <w:t xml:space="preserve"> сельсовет муниципального района Стерлитамакский район</w:t>
            </w:r>
            <w:r w:rsidR="00904903">
              <w:rPr>
                <w:sz w:val="24"/>
                <w:szCs w:val="24"/>
              </w:rPr>
              <w:t xml:space="preserve">                            </w:t>
            </w:r>
            <w:r w:rsidR="009C16E0" w:rsidRPr="009C16E0">
              <w:rPr>
                <w:sz w:val="24"/>
                <w:szCs w:val="24"/>
              </w:rPr>
              <w:t xml:space="preserve"> Республики Башкортостан</w:t>
            </w:r>
          </w:p>
          <w:p w14:paraId="7394877B" w14:textId="3D8CAFDD" w:rsidR="002F5B1B" w:rsidRPr="003C390B" w:rsidRDefault="00904903" w:rsidP="009C16E0">
            <w:pPr>
              <w:tabs>
                <w:tab w:val="left" w:pos="838"/>
              </w:tabs>
              <w:suppressAutoHyphens/>
              <w:ind w:firstLine="0"/>
              <w:jc w:val="left"/>
              <w:rPr>
                <w:sz w:val="24"/>
                <w:szCs w:val="24"/>
              </w:rPr>
            </w:pPr>
            <w:r>
              <w:rPr>
                <w:sz w:val="24"/>
                <w:szCs w:val="24"/>
              </w:rPr>
              <w:t xml:space="preserve">от «  08 » августа </w:t>
            </w:r>
            <w:r w:rsidR="009C16E0" w:rsidRPr="009C16E0">
              <w:rPr>
                <w:sz w:val="24"/>
                <w:szCs w:val="24"/>
              </w:rPr>
              <w:t xml:space="preserve">2018  г. </w:t>
            </w:r>
            <w:r>
              <w:rPr>
                <w:sz w:val="24"/>
                <w:szCs w:val="24"/>
              </w:rPr>
              <w:t xml:space="preserve"> №  37</w:t>
            </w:r>
          </w:p>
        </w:tc>
      </w:tr>
    </w:tbl>
    <w:p w14:paraId="3D374DAB" w14:textId="77777777" w:rsidR="001C1718" w:rsidRPr="001C1718" w:rsidRDefault="001C1718" w:rsidP="001C1718"/>
    <w:p w14:paraId="0DAB664D" w14:textId="77777777" w:rsidR="001C1718" w:rsidRPr="001C1718" w:rsidRDefault="001C1718" w:rsidP="001C1718"/>
    <w:p w14:paraId="03804EE6" w14:textId="77777777" w:rsidR="001C1718" w:rsidRPr="001C1718" w:rsidRDefault="001C1718" w:rsidP="001C1718"/>
    <w:p w14:paraId="6C5F867F" w14:textId="77777777" w:rsidR="001C1718" w:rsidRPr="001C1718" w:rsidRDefault="001C1718" w:rsidP="001C1718"/>
    <w:p w14:paraId="27B7B824" w14:textId="77777777" w:rsidR="001C1718" w:rsidRPr="001C1718" w:rsidRDefault="001C1718" w:rsidP="001C1718"/>
    <w:p w14:paraId="4E1FF63F" w14:textId="77777777" w:rsidR="001C1718" w:rsidRPr="001C1718" w:rsidRDefault="001C1718" w:rsidP="001C1718"/>
    <w:p w14:paraId="3B36BF6E" w14:textId="77777777" w:rsidR="001C1718" w:rsidRPr="001C1718" w:rsidRDefault="001C1718" w:rsidP="001C1718"/>
    <w:p w14:paraId="3E5AB20F" w14:textId="77777777" w:rsidR="001C1718" w:rsidRPr="001C1718" w:rsidRDefault="001C1718" w:rsidP="001C1718"/>
    <w:p w14:paraId="386DADC9" w14:textId="77777777" w:rsidR="001C1718" w:rsidRDefault="001C1718" w:rsidP="00232D67">
      <w:pPr>
        <w:tabs>
          <w:tab w:val="left" w:pos="3885"/>
        </w:tabs>
        <w:ind w:firstLine="0"/>
      </w:pPr>
    </w:p>
    <w:p w14:paraId="62B0C4AB" w14:textId="77777777" w:rsidR="00232D67" w:rsidRDefault="00232D67" w:rsidP="00232D67">
      <w:pPr>
        <w:tabs>
          <w:tab w:val="left" w:pos="3885"/>
        </w:tabs>
        <w:ind w:firstLine="0"/>
      </w:pPr>
    </w:p>
    <w:p w14:paraId="3275CD5B" w14:textId="77777777" w:rsidR="00232D67" w:rsidRDefault="00232D67" w:rsidP="00232D67">
      <w:pPr>
        <w:tabs>
          <w:tab w:val="left" w:pos="3885"/>
        </w:tabs>
        <w:ind w:firstLine="0"/>
      </w:pPr>
    </w:p>
    <w:p w14:paraId="6C53F1D9" w14:textId="77777777" w:rsidR="00232D67" w:rsidRDefault="00232D67" w:rsidP="00232D67">
      <w:pPr>
        <w:tabs>
          <w:tab w:val="left" w:pos="3885"/>
        </w:tabs>
        <w:ind w:firstLine="0"/>
      </w:pPr>
    </w:p>
    <w:p w14:paraId="6B721135" w14:textId="77777777" w:rsidR="00232D67" w:rsidRDefault="00232D67" w:rsidP="00232D67">
      <w:pPr>
        <w:tabs>
          <w:tab w:val="left" w:pos="3885"/>
        </w:tabs>
        <w:ind w:firstLine="0"/>
      </w:pPr>
    </w:p>
    <w:p w14:paraId="120B165E" w14:textId="77777777" w:rsidR="00232D67" w:rsidRDefault="00232D67" w:rsidP="00232D67">
      <w:pPr>
        <w:tabs>
          <w:tab w:val="left" w:pos="3885"/>
        </w:tabs>
        <w:ind w:firstLine="0"/>
      </w:pPr>
    </w:p>
    <w:p w14:paraId="4E65CE38" w14:textId="77777777" w:rsidR="00232D67" w:rsidRDefault="00232D67" w:rsidP="00232D67">
      <w:pPr>
        <w:tabs>
          <w:tab w:val="left" w:pos="3885"/>
        </w:tabs>
        <w:ind w:firstLine="0"/>
      </w:pPr>
    </w:p>
    <w:p w14:paraId="32A50B6B" w14:textId="77777777" w:rsidR="00232D67" w:rsidRDefault="00232D67" w:rsidP="00232D67">
      <w:pPr>
        <w:tabs>
          <w:tab w:val="left" w:pos="3885"/>
        </w:tabs>
        <w:ind w:firstLine="0"/>
      </w:pPr>
    </w:p>
    <w:p w14:paraId="00B3CFE2" w14:textId="77777777" w:rsidR="00232D67" w:rsidRPr="001C1718" w:rsidRDefault="00232D67" w:rsidP="00232D67">
      <w:pPr>
        <w:tabs>
          <w:tab w:val="left" w:pos="3885"/>
        </w:tabs>
        <w:ind w:firstLine="0"/>
      </w:pPr>
    </w:p>
    <w:p w14:paraId="0D3AB392" w14:textId="77777777"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14:paraId="2007B0CC"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62164F65" w14:textId="77777777" w:rsidR="0098203E" w:rsidRPr="00BF3D67" w:rsidRDefault="0098203E" w:rsidP="0098203E">
      <w:pPr>
        <w:jc w:val="center"/>
        <w:rPr>
          <w:b/>
          <w:sz w:val="28"/>
          <w:szCs w:val="28"/>
        </w:rPr>
      </w:pPr>
    </w:p>
    <w:p w14:paraId="0CF0D09D" w14:textId="77777777" w:rsidR="0098203E" w:rsidRPr="00BF3D67" w:rsidRDefault="0098203E" w:rsidP="0098203E">
      <w:pPr>
        <w:jc w:val="center"/>
        <w:rPr>
          <w:b/>
          <w:sz w:val="28"/>
          <w:szCs w:val="28"/>
        </w:rPr>
      </w:pPr>
    </w:p>
    <w:p w14:paraId="0D7FDD06" w14:textId="77777777" w:rsidR="0098203E" w:rsidRDefault="0098203E" w:rsidP="0098203E">
      <w:pPr>
        <w:jc w:val="center"/>
        <w:rPr>
          <w:b/>
          <w:sz w:val="24"/>
          <w:szCs w:val="24"/>
        </w:rPr>
      </w:pPr>
    </w:p>
    <w:p w14:paraId="7D4ED551" w14:textId="77777777" w:rsidR="0098203E" w:rsidRDefault="0098203E" w:rsidP="0098203E">
      <w:pPr>
        <w:jc w:val="center"/>
        <w:rPr>
          <w:b/>
          <w:sz w:val="24"/>
          <w:szCs w:val="24"/>
        </w:rPr>
      </w:pPr>
    </w:p>
    <w:p w14:paraId="545A6FB9" w14:textId="77777777" w:rsidR="0098203E" w:rsidRDefault="0098203E" w:rsidP="0098203E">
      <w:pPr>
        <w:jc w:val="center"/>
        <w:rPr>
          <w:b/>
          <w:sz w:val="24"/>
          <w:szCs w:val="24"/>
        </w:rPr>
      </w:pPr>
    </w:p>
    <w:p w14:paraId="2C7CEA3E" w14:textId="77777777" w:rsidR="0098203E" w:rsidRDefault="0098203E" w:rsidP="0098203E">
      <w:pPr>
        <w:jc w:val="center"/>
        <w:rPr>
          <w:b/>
          <w:sz w:val="24"/>
          <w:szCs w:val="24"/>
        </w:rPr>
      </w:pPr>
    </w:p>
    <w:p w14:paraId="4F3324CA" w14:textId="77777777" w:rsidR="0098203E" w:rsidRDefault="0098203E" w:rsidP="0098203E">
      <w:pPr>
        <w:jc w:val="center"/>
        <w:rPr>
          <w:b/>
          <w:sz w:val="24"/>
          <w:szCs w:val="24"/>
        </w:rPr>
      </w:pPr>
    </w:p>
    <w:p w14:paraId="7817322B" w14:textId="77777777" w:rsidR="0098203E" w:rsidRDefault="0098203E" w:rsidP="0098203E">
      <w:pPr>
        <w:jc w:val="center"/>
        <w:rPr>
          <w:b/>
          <w:sz w:val="24"/>
          <w:szCs w:val="24"/>
        </w:rPr>
      </w:pPr>
    </w:p>
    <w:p w14:paraId="2CECA531" w14:textId="77777777" w:rsidR="0098203E" w:rsidRDefault="0098203E" w:rsidP="0098203E">
      <w:pPr>
        <w:jc w:val="center"/>
        <w:rPr>
          <w:b/>
          <w:sz w:val="24"/>
          <w:szCs w:val="24"/>
        </w:rPr>
      </w:pPr>
    </w:p>
    <w:p w14:paraId="0D8A0F29" w14:textId="77777777" w:rsidR="0098203E" w:rsidRDefault="0098203E" w:rsidP="0098203E">
      <w:pPr>
        <w:jc w:val="center"/>
        <w:rPr>
          <w:b/>
          <w:sz w:val="24"/>
          <w:szCs w:val="24"/>
        </w:rPr>
      </w:pPr>
    </w:p>
    <w:p w14:paraId="047460E1" w14:textId="77777777" w:rsidR="0098203E" w:rsidRDefault="0098203E" w:rsidP="0098203E">
      <w:pPr>
        <w:jc w:val="center"/>
        <w:rPr>
          <w:b/>
          <w:sz w:val="24"/>
          <w:szCs w:val="24"/>
        </w:rPr>
      </w:pPr>
    </w:p>
    <w:p w14:paraId="7FB54810" w14:textId="77777777" w:rsidR="0098203E" w:rsidRDefault="0098203E" w:rsidP="0098203E">
      <w:pPr>
        <w:jc w:val="center"/>
        <w:rPr>
          <w:b/>
          <w:sz w:val="24"/>
          <w:szCs w:val="24"/>
        </w:rPr>
      </w:pPr>
    </w:p>
    <w:p w14:paraId="689A9415" w14:textId="77777777" w:rsidR="0098203E" w:rsidRDefault="0098203E" w:rsidP="0098203E">
      <w:pPr>
        <w:jc w:val="center"/>
        <w:rPr>
          <w:b/>
          <w:sz w:val="24"/>
          <w:szCs w:val="24"/>
        </w:rPr>
      </w:pPr>
    </w:p>
    <w:p w14:paraId="0D2FD6A7" w14:textId="77777777" w:rsidR="0098203E" w:rsidRDefault="0098203E" w:rsidP="0098203E">
      <w:pPr>
        <w:jc w:val="center"/>
        <w:rPr>
          <w:b/>
          <w:sz w:val="24"/>
          <w:szCs w:val="24"/>
        </w:rPr>
      </w:pPr>
    </w:p>
    <w:p w14:paraId="7F4A8328" w14:textId="77777777" w:rsidR="0098203E" w:rsidRDefault="0098203E" w:rsidP="0098203E">
      <w:pPr>
        <w:jc w:val="center"/>
        <w:rPr>
          <w:b/>
          <w:sz w:val="24"/>
          <w:szCs w:val="24"/>
        </w:rPr>
      </w:pPr>
    </w:p>
    <w:p w14:paraId="6896821A" w14:textId="77777777" w:rsidR="0098203E" w:rsidRDefault="0098203E" w:rsidP="0098203E">
      <w:pPr>
        <w:jc w:val="center"/>
        <w:rPr>
          <w:b/>
          <w:sz w:val="24"/>
          <w:szCs w:val="24"/>
        </w:rPr>
      </w:pPr>
    </w:p>
    <w:p w14:paraId="710A00ED" w14:textId="77777777" w:rsidR="0098203E" w:rsidRDefault="0098203E" w:rsidP="0098203E">
      <w:pPr>
        <w:jc w:val="center"/>
        <w:rPr>
          <w:b/>
          <w:sz w:val="24"/>
          <w:szCs w:val="24"/>
        </w:rPr>
      </w:pPr>
    </w:p>
    <w:p w14:paraId="27D26A00" w14:textId="77777777" w:rsidR="0098203E" w:rsidRDefault="0098203E" w:rsidP="0098203E">
      <w:pPr>
        <w:jc w:val="center"/>
        <w:rPr>
          <w:b/>
          <w:sz w:val="24"/>
          <w:szCs w:val="24"/>
        </w:rPr>
      </w:pPr>
    </w:p>
    <w:p w14:paraId="4E395D0A" w14:textId="77777777" w:rsidR="0098203E" w:rsidRDefault="0098203E" w:rsidP="0098203E">
      <w:pPr>
        <w:jc w:val="center"/>
        <w:rPr>
          <w:b/>
          <w:sz w:val="24"/>
          <w:szCs w:val="24"/>
        </w:rPr>
      </w:pPr>
    </w:p>
    <w:p w14:paraId="09B316B6" w14:textId="77777777" w:rsidR="00565FEC" w:rsidRDefault="00565FEC" w:rsidP="0098203E">
      <w:pPr>
        <w:jc w:val="center"/>
        <w:rPr>
          <w:b/>
          <w:sz w:val="24"/>
          <w:szCs w:val="24"/>
        </w:rPr>
      </w:pPr>
    </w:p>
    <w:p w14:paraId="367B01EF" w14:textId="77777777" w:rsidR="00565FEC" w:rsidRDefault="00565FEC" w:rsidP="0098203E">
      <w:pPr>
        <w:jc w:val="center"/>
        <w:rPr>
          <w:b/>
          <w:sz w:val="24"/>
          <w:szCs w:val="24"/>
        </w:rPr>
      </w:pPr>
    </w:p>
    <w:p w14:paraId="2806020C" w14:textId="77777777"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14:paraId="09894022" w14:textId="77777777" w:rsidR="0098203E" w:rsidRPr="00BF3D67" w:rsidRDefault="00BF3D67" w:rsidP="00D123E1">
      <w:pPr>
        <w:pStyle w:val="a4"/>
        <w:numPr>
          <w:ilvl w:val="0"/>
          <w:numId w:val="8"/>
        </w:numPr>
        <w:spacing w:line="360" w:lineRule="auto"/>
        <w:jc w:val="center"/>
        <w:rPr>
          <w:b/>
        </w:rPr>
      </w:pPr>
      <w:r>
        <w:rPr>
          <w:b/>
        </w:rPr>
        <w:lastRenderedPageBreak/>
        <w:t>Общие положения</w:t>
      </w:r>
    </w:p>
    <w:p w14:paraId="716E0D8C" w14:textId="29D43B75" w:rsidR="0098203E" w:rsidRPr="00BF3D67" w:rsidRDefault="0098203E" w:rsidP="00BF3D67">
      <w:pPr>
        <w:spacing w:line="360" w:lineRule="auto"/>
        <w:ind w:firstLine="709"/>
        <w:rPr>
          <w:sz w:val="28"/>
          <w:szCs w:val="28"/>
        </w:rPr>
      </w:pPr>
      <w:r w:rsidRPr="00BF3D67">
        <w:rPr>
          <w:sz w:val="28"/>
          <w:szCs w:val="28"/>
        </w:rPr>
        <w:t>1.1.</w:t>
      </w:r>
      <w:r w:rsidR="00904903">
        <w:rPr>
          <w:sz w:val="28"/>
          <w:szCs w:val="28"/>
        </w:rPr>
        <w:t xml:space="preserve"> </w:t>
      </w:r>
      <w:r w:rsidRPr="00BF3D67">
        <w:rPr>
          <w:sz w:val="28"/>
          <w:szCs w:val="28"/>
        </w:rPr>
        <w:t xml:space="preserve">Настоящая Политика определяет порядок обработки персональных данных и меры по обеспечению безопасности персональных данных в </w:t>
      </w:r>
      <w:r w:rsidR="00CF7283">
        <w:rPr>
          <w:sz w:val="28"/>
          <w:szCs w:val="24"/>
        </w:rPr>
        <w:t xml:space="preserve">Администрации сельского поселения </w:t>
      </w:r>
      <w:r w:rsidR="00CA4DE1">
        <w:rPr>
          <w:sz w:val="28"/>
          <w:szCs w:val="24"/>
        </w:rPr>
        <w:t>Услинский</w:t>
      </w:r>
      <w:r w:rsidR="00CF7283">
        <w:rPr>
          <w:sz w:val="28"/>
          <w:szCs w:val="24"/>
        </w:rPr>
        <w:t xml:space="preserve"> сельсовет муниципального района </w:t>
      </w:r>
      <w:r w:rsidR="009C16E0">
        <w:rPr>
          <w:sz w:val="28"/>
          <w:szCs w:val="24"/>
        </w:rPr>
        <w:t>Стерлитамакский</w:t>
      </w:r>
      <w:r w:rsidR="00CF7283">
        <w:rPr>
          <w:sz w:val="28"/>
          <w:szCs w:val="24"/>
        </w:rPr>
        <w:t xml:space="preserve"> район Республики Башкортостан</w:t>
      </w:r>
      <w:r w:rsidR="00F70FF9"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14:paraId="260AB2B7" w14:textId="1DB6FDE0" w:rsidR="0098203E" w:rsidRPr="00BF3D67" w:rsidRDefault="0098203E" w:rsidP="00BF3D67">
      <w:pPr>
        <w:spacing w:line="360" w:lineRule="auto"/>
        <w:ind w:firstLine="709"/>
        <w:rPr>
          <w:sz w:val="28"/>
          <w:szCs w:val="28"/>
        </w:rPr>
      </w:pPr>
      <w:r w:rsidRPr="00BF3D67">
        <w:rPr>
          <w:sz w:val="28"/>
          <w:szCs w:val="28"/>
        </w:rPr>
        <w:t>1.2.</w:t>
      </w:r>
      <w:r w:rsidR="00904903">
        <w:rPr>
          <w:sz w:val="28"/>
          <w:szCs w:val="28"/>
        </w:rPr>
        <w:t xml:space="preserve"> </w:t>
      </w:r>
      <w:r w:rsidRPr="00BF3D67">
        <w:rPr>
          <w:sz w:val="28"/>
          <w:szCs w:val="28"/>
        </w:rPr>
        <w:t>Политика обработки персональных данных</w:t>
      </w:r>
      <w:r w:rsidR="00390CB3">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14:paraId="0376DDE4" w14:textId="0D927EE3" w:rsidR="0098203E" w:rsidRPr="00BF3D67" w:rsidRDefault="0098203E" w:rsidP="00BF3D67">
      <w:pPr>
        <w:spacing w:line="360" w:lineRule="auto"/>
        <w:ind w:firstLine="709"/>
        <w:rPr>
          <w:sz w:val="28"/>
          <w:szCs w:val="28"/>
        </w:rPr>
      </w:pPr>
      <w:r w:rsidRPr="00BF3D67">
        <w:rPr>
          <w:sz w:val="28"/>
          <w:szCs w:val="28"/>
        </w:rPr>
        <w:t>1.3.</w:t>
      </w:r>
      <w:r w:rsidR="00904903">
        <w:rPr>
          <w:sz w:val="28"/>
          <w:szCs w:val="28"/>
        </w:rPr>
        <w:t xml:space="preserve"> </w:t>
      </w:r>
      <w:r w:rsidRPr="00BF3D67">
        <w:rPr>
          <w:sz w:val="28"/>
          <w:szCs w:val="28"/>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14:paraId="4D280627" w14:textId="1A677CB5"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904903">
        <w:rPr>
          <w:sz w:val="28"/>
          <w:szCs w:val="28"/>
        </w:rPr>
        <w:t xml:space="preserve"> </w:t>
      </w:r>
      <w:r w:rsidR="00235EAA">
        <w:rPr>
          <w:sz w:val="28"/>
          <w:szCs w:val="28"/>
        </w:rPr>
        <w:t>Правовые основания обработки персональных данных</w:t>
      </w:r>
      <w:r w:rsidRPr="00BF3D67">
        <w:rPr>
          <w:sz w:val="28"/>
          <w:szCs w:val="28"/>
        </w:rPr>
        <w:t>:</w:t>
      </w:r>
    </w:p>
    <w:p w14:paraId="53D0A1DF" w14:textId="1990679E" w:rsidR="00242C33" w:rsidRDefault="0057332A" w:rsidP="003070BE">
      <w:pPr>
        <w:tabs>
          <w:tab w:val="left" w:pos="567"/>
        </w:tabs>
        <w:spacing w:line="360" w:lineRule="auto"/>
        <w:ind w:firstLine="0"/>
        <w:contextualSpacing/>
        <w:rPr>
          <w:sz w:val="28"/>
          <w:szCs w:val="28"/>
        </w:rPr>
      </w:pPr>
      <w:r w:rsidRPr="0057332A">
        <w:rPr>
          <w:sz w:val="28"/>
          <w:szCs w:val="28"/>
        </w:rPr>
        <w:t xml:space="preserve">Конституция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 Федеральный закон Российской Федерации от 02.03.2007 №25-ФЗ  «О муниципальной службе в Российской Федерации»;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w:t>
      </w:r>
      <w:r w:rsidRPr="0057332A">
        <w:rPr>
          <w:sz w:val="28"/>
          <w:szCs w:val="28"/>
        </w:rPr>
        <w:lastRenderedPageBreak/>
        <w:t xml:space="preserve">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Закон Республики Башкортостан «О местном самоуправлении в Республике Башкортостан»; 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 </w:t>
      </w:r>
      <w:r w:rsidRPr="0057332A">
        <w:rPr>
          <w:bCs/>
          <w:sz w:val="28"/>
          <w:szCs w:val="28"/>
        </w:rPr>
        <w:t xml:space="preserve">Устав </w:t>
      </w:r>
      <w:r w:rsidRPr="0057332A">
        <w:rPr>
          <w:sz w:val="28"/>
          <w:szCs w:val="28"/>
        </w:rPr>
        <w:t xml:space="preserve">сельского поселения </w:t>
      </w:r>
      <w:r w:rsidR="00CA4DE1">
        <w:rPr>
          <w:sz w:val="28"/>
          <w:szCs w:val="28"/>
        </w:rPr>
        <w:t>Услинский</w:t>
      </w:r>
      <w:r w:rsidRPr="0057332A">
        <w:rPr>
          <w:sz w:val="28"/>
          <w:szCs w:val="28"/>
        </w:rPr>
        <w:t xml:space="preserve"> сельсовет муниципального района </w:t>
      </w:r>
      <w:r w:rsidR="009C16E0">
        <w:rPr>
          <w:sz w:val="28"/>
          <w:szCs w:val="28"/>
        </w:rPr>
        <w:t>Стерлитамакский</w:t>
      </w:r>
      <w:r w:rsidRPr="0057332A">
        <w:rPr>
          <w:sz w:val="28"/>
          <w:szCs w:val="28"/>
        </w:rPr>
        <w:t xml:space="preserve"> район Республики Башкортостан.</w:t>
      </w:r>
    </w:p>
    <w:p w14:paraId="05DED63C" w14:textId="77777777"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14:paraId="5B64D404"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 xml:space="preserve">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w:t>
      </w:r>
      <w:r>
        <w:lastRenderedPageBreak/>
        <w:t>работников, контроль количества и качества выполняемой работы и обеспечение сохранности имущества;</w:t>
      </w:r>
    </w:p>
    <w:p w14:paraId="462674AB"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 xml:space="preserve">соблюдение порядка и правил приема на работу, установленных ТК РФ, </w:t>
      </w:r>
      <w:r>
        <w:rPr>
          <w:color w:val="000000"/>
          <w:spacing w:val="6"/>
        </w:rPr>
        <w:t>порядка и приема на муниципальную службу</w:t>
      </w:r>
      <w:r>
        <w:t>;</w:t>
      </w:r>
    </w:p>
    <w:p w14:paraId="4C56AE72"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регистрация и учет лиц, с которыми заключены договора;</w:t>
      </w:r>
    </w:p>
    <w:p w14:paraId="346F1B97" w14:textId="77777777" w:rsidR="0057332A" w:rsidRDefault="0057332A" w:rsidP="0057332A">
      <w:pPr>
        <w:pStyle w:val="a4"/>
        <w:widowControl w:val="0"/>
        <w:numPr>
          <w:ilvl w:val="0"/>
          <w:numId w:val="22"/>
        </w:numPr>
        <w:shd w:val="clear" w:color="auto" w:fill="FFFFFF"/>
        <w:autoSpaceDE w:val="0"/>
        <w:autoSpaceDN w:val="0"/>
        <w:adjustRightInd w:val="0"/>
        <w:spacing w:line="360" w:lineRule="auto"/>
        <w:ind w:left="0" w:firstLine="992"/>
      </w:pPr>
      <w:r>
        <w:t>обеспечение соблюдения законов и иных нормативных правовых актов в связи с оказанием муниципальных услуг и муниципальных функций;</w:t>
      </w:r>
    </w:p>
    <w:p w14:paraId="7066206A" w14:textId="0887D93A" w:rsidR="00E23683" w:rsidRPr="0050395F" w:rsidRDefault="0057332A" w:rsidP="0050395F">
      <w:pPr>
        <w:pStyle w:val="a4"/>
        <w:widowControl w:val="0"/>
        <w:numPr>
          <w:ilvl w:val="0"/>
          <w:numId w:val="22"/>
        </w:numPr>
        <w:shd w:val="clear" w:color="auto" w:fill="FFFFFF"/>
        <w:autoSpaceDE w:val="0"/>
        <w:autoSpaceDN w:val="0"/>
        <w:adjustRightInd w:val="0"/>
        <w:spacing w:line="360" w:lineRule="auto"/>
        <w:ind w:left="0" w:firstLine="992"/>
      </w:pPr>
      <w:r>
        <w:t>рассмотрение обращений граждан.</w:t>
      </w:r>
    </w:p>
    <w:p w14:paraId="18F67F6A" w14:textId="77777777"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14:paraId="4382D78E" w14:textId="77777777"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14:paraId="0D943875" w14:textId="77777777"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451F6FC"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14:paraId="777CE82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6) предоставление персональных данных - действия, направленные на </w:t>
      </w:r>
      <w:r w:rsidRPr="00BF3D67">
        <w:rPr>
          <w:sz w:val="28"/>
          <w:szCs w:val="28"/>
        </w:rPr>
        <w:lastRenderedPageBreak/>
        <w:t>раскрытие персональных данных определенному лицу или определенному кругу лиц;</w:t>
      </w:r>
    </w:p>
    <w:p w14:paraId="35BAB6C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2EE0332" w14:textId="7E5CAAB6" w:rsidR="004309FB" w:rsidRDefault="0098203E" w:rsidP="0050395F">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50395F">
        <w:rPr>
          <w:sz w:val="28"/>
          <w:szCs w:val="28"/>
        </w:rPr>
        <w:t>.</w:t>
      </w:r>
    </w:p>
    <w:p w14:paraId="6FFD73CC" w14:textId="77777777"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14:paraId="695042C2"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14:paraId="471DEAD0"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C5FB5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14:paraId="7C57CF5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611494DE" w14:textId="7A04A665" w:rsidR="004309FB" w:rsidRPr="00BF3D67" w:rsidRDefault="0045733C" w:rsidP="0050395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D9FFF8F" w14:textId="77777777"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14:paraId="2E1BF4E8"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14:paraId="226FC0B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w:t>
      </w:r>
      <w:r w:rsidRPr="00BF3D67">
        <w:lastRenderedPageBreak/>
        <w:t xml:space="preserve">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14:paraId="34408272"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29D92D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BA30DB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CE30B95"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w:t>
      </w:r>
      <w:r w:rsidRPr="00BF3D67">
        <w:lastRenderedPageBreak/>
        <w:t>просьбе (персональные данные, сделанные общедоступными субъектом персональных данных);</w:t>
      </w:r>
    </w:p>
    <w:p w14:paraId="73742778" w14:textId="77777777"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14:paraId="0B875612"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61FDAD8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14:paraId="5BF70EB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14:paraId="2FFBD02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14:paraId="6A6C596D"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14:paraId="59AFA9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14:paraId="4312ED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83AA04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w:t>
      </w:r>
      <w:r w:rsidRPr="00BF3D67">
        <w:lastRenderedPageBreak/>
        <w:t xml:space="preserve">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14:paraId="0C22A6F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86C4B4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D903B0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14:paraId="0134844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14:paraId="56C2AB3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52F7BFC"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10959006" w:rsidR="0098203E" w:rsidRPr="00BF3D67" w:rsidRDefault="0045733C" w:rsidP="007C1786">
      <w:pPr>
        <w:tabs>
          <w:tab w:val="left" w:pos="1418"/>
        </w:tabs>
        <w:autoSpaceDE w:val="0"/>
        <w:autoSpaceDN w:val="0"/>
        <w:adjustRightInd w:val="0"/>
        <w:spacing w:line="360" w:lineRule="auto"/>
        <w:ind w:firstLine="709"/>
        <w:jc w:val="left"/>
        <w:outlineLvl w:val="1"/>
        <w:rPr>
          <w:sz w:val="28"/>
          <w:szCs w:val="28"/>
        </w:rPr>
      </w:pPr>
      <w:r>
        <w:rPr>
          <w:sz w:val="28"/>
          <w:szCs w:val="28"/>
        </w:rPr>
        <w:t>5.</w:t>
      </w:r>
      <w:r w:rsidR="007C1786">
        <w:rPr>
          <w:sz w:val="28"/>
          <w:szCs w:val="28"/>
        </w:rPr>
        <w:t xml:space="preserve">4.  </w:t>
      </w:r>
      <w:r w:rsidR="0098203E" w:rsidRPr="00BF3D67">
        <w:rPr>
          <w:sz w:val="28"/>
          <w:szCs w:val="28"/>
        </w:rPr>
        <w:t xml:space="preserve">Обработка специальных категорий персональных данных </w:t>
      </w:r>
      <w:r w:rsidR="0098203E" w:rsidRPr="00BF3D67">
        <w:rPr>
          <w:sz w:val="28"/>
          <w:szCs w:val="28"/>
        </w:rPr>
        <w:lastRenderedPageBreak/>
        <w:t>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5DA5370D"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14:paraId="2CB2FEC0" w14:textId="57FD1C00"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r w:rsidR="007C1786">
        <w:rPr>
          <w:sz w:val="28"/>
          <w:szCs w:val="28"/>
        </w:rPr>
        <w:t>,</w:t>
      </w:r>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14:paraId="6602CE00" w14:textId="0C75DD4A" w:rsidR="000412F8" w:rsidRDefault="00E74F1E" w:rsidP="0050395F">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14:paraId="14A5CA4B" w14:textId="77777777"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14:paraId="374E4F20" w14:textId="0C517558"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904903">
        <w:rPr>
          <w:sz w:val="28"/>
          <w:szCs w:val="28"/>
        </w:rPr>
        <w:t xml:space="preserve"> </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w:t>
      </w:r>
      <w:r w:rsidR="00C31059">
        <w:rPr>
          <w:sz w:val="28"/>
          <w:szCs w:val="28"/>
        </w:rPr>
        <w:lastRenderedPageBreak/>
        <w:t xml:space="preserve">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14:paraId="523E5B1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международными договорами Российской Федерации;</w:t>
      </w:r>
    </w:p>
    <w:p w14:paraId="1805E50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14:paraId="07E864E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64242F16"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w:t>
      </w:r>
      <w:r w:rsidR="00904903">
        <w:rPr>
          <w:sz w:val="28"/>
          <w:szCs w:val="28"/>
        </w:rPr>
        <w:t xml:space="preserve"> </w:t>
      </w:r>
      <w:r w:rsidR="0098203E" w:rsidRPr="00BF3D67">
        <w:rPr>
          <w:sz w:val="28"/>
          <w:szCs w:val="28"/>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359E6E9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w:t>
      </w:r>
      <w:r w:rsidR="00904903">
        <w:rPr>
          <w:sz w:val="28"/>
          <w:szCs w:val="28"/>
        </w:rPr>
        <w:t xml:space="preserve"> </w:t>
      </w:r>
      <w:r w:rsidR="0098203E" w:rsidRPr="00BF3D67">
        <w:rPr>
          <w:sz w:val="28"/>
          <w:szCs w:val="28"/>
        </w:rPr>
        <w:t>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w:t>
      </w:r>
      <w:r w:rsidR="0098203E" w:rsidRPr="00BF3D67">
        <w:rPr>
          <w:sz w:val="28"/>
          <w:szCs w:val="28"/>
        </w:rPr>
        <w:lastRenderedPageBreak/>
        <w:t>соблюдения прав и законных интересов субъекта персональных данных.</w:t>
      </w:r>
    </w:p>
    <w:p w14:paraId="40F73A43"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28221DC1" w14:textId="73C35D0F" w:rsidR="004309FB" w:rsidRDefault="0098203E" w:rsidP="0050395F">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14:paraId="3FDC2FDB" w14:textId="77777777"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14:paraId="7D24CDFB" w14:textId="77777777"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 xml:space="preserve">ператора. В случае, если обеспечить правомерность обработки </w:t>
      </w:r>
      <w:r w:rsidR="0098203E" w:rsidRPr="00BF3D67">
        <w:rPr>
          <w:sz w:val="28"/>
          <w:szCs w:val="28"/>
        </w:rPr>
        <w:lastRenderedPageBreak/>
        <w:t>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8F625E"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E16EE7">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0BD8D82" w14:textId="33C28781"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48D5367B" w14:textId="77777777" w:rsidR="0050395F" w:rsidRDefault="0050395F" w:rsidP="004309FB">
      <w:pPr>
        <w:autoSpaceDE w:val="0"/>
        <w:autoSpaceDN w:val="0"/>
        <w:adjustRightInd w:val="0"/>
        <w:spacing w:line="360" w:lineRule="auto"/>
        <w:ind w:firstLine="709"/>
        <w:outlineLvl w:val="1"/>
        <w:rPr>
          <w:sz w:val="28"/>
          <w:szCs w:val="28"/>
        </w:rPr>
      </w:pPr>
    </w:p>
    <w:p w14:paraId="62EA9A80"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lastRenderedPageBreak/>
        <w:t>Меры в области обработ</w:t>
      </w:r>
      <w:r w:rsidR="00BF3D67" w:rsidRPr="00BF3D67">
        <w:rPr>
          <w:b/>
        </w:rPr>
        <w:t>ки и защиты персональных данных</w:t>
      </w:r>
    </w:p>
    <w:p w14:paraId="5D361E61"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14:paraId="00384F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14:paraId="0B3E4B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14:paraId="1D2AD03A" w14:textId="77777777"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14:paraId="0E830D5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14:paraId="54A3E5B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14:paraId="50D91573" w14:textId="77777777"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578FACA5" w14:textId="3630F4FE" w:rsidR="000412F8" w:rsidRDefault="0098203E" w:rsidP="0050395F">
      <w:pPr>
        <w:pStyle w:val="a4"/>
        <w:numPr>
          <w:ilvl w:val="0"/>
          <w:numId w:val="20"/>
        </w:numPr>
        <w:tabs>
          <w:tab w:val="left" w:pos="993"/>
        </w:tabs>
        <w:suppressAutoHyphens/>
        <w:spacing w:line="360" w:lineRule="auto"/>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14:paraId="3DDF1D0B"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14:paraId="336A0670" w14:textId="77777777"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14:paraId="79783E6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14:paraId="14FE914B" w14:textId="77777777"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14:paraId="0518B39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14:paraId="1FAEEE1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14:paraId="1967536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14:paraId="2BF8297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информацию об</w:t>
      </w:r>
      <w:r w:rsidR="00E16EE7" w:rsidRPr="00E16EE7">
        <w:t xml:space="preserve"> </w:t>
      </w:r>
      <w:r w:rsidRPr="008A38FB">
        <w:t>осуществленной или о предполагаемой трансграничной передаче данных;</w:t>
      </w:r>
    </w:p>
    <w:p w14:paraId="6A5C25F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14:paraId="6C28EC69"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14:paraId="79027220"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14:paraId="6DE12ABC"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 xml:space="preserve">ператором (номер договора, дата </w:t>
      </w:r>
      <w:r w:rsidR="0098203E" w:rsidRPr="00BF3D67">
        <w:rPr>
          <w:sz w:val="28"/>
          <w:szCs w:val="28"/>
        </w:rPr>
        <w:lastRenderedPageBreak/>
        <w:t>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14:paraId="6CDEFC74"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14:paraId="12F2A435"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14:paraId="235E35D0"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14:paraId="5DB4A8D3"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14:paraId="61139B21" w14:textId="77777777"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 xml:space="preserve">уполномоченный орган по защите прав субъектов персональных данных или в </w:t>
      </w:r>
      <w:r w:rsidR="0098203E" w:rsidRPr="00BF3D67">
        <w:rPr>
          <w:sz w:val="28"/>
          <w:szCs w:val="28"/>
        </w:rPr>
        <w:lastRenderedPageBreak/>
        <w:t>судебном порядке.</w:t>
      </w:r>
    </w:p>
    <w:p w14:paraId="702DD3EB" w14:textId="77F18780" w:rsidR="004309FB" w:rsidRDefault="004309FB" w:rsidP="0050395F">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2927E4B8" w14:textId="77777777"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14:paraId="7A7E348B" w14:textId="77777777" w:rsidR="0098203E" w:rsidRPr="00BF3D67" w:rsidRDefault="009316B3" w:rsidP="004309FB">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14:paraId="56B2A032" w14:textId="77777777"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14:paraId="4B1F762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14:paraId="35E493AF" w14:textId="77777777" w:rsidR="00F40603" w:rsidRPr="006732FF" w:rsidRDefault="00F40603" w:rsidP="00F40603">
      <w:pPr>
        <w:autoSpaceDE w:val="0"/>
        <w:autoSpaceDN w:val="0"/>
        <w:adjustRightInd w:val="0"/>
        <w:spacing w:line="360" w:lineRule="auto"/>
        <w:ind w:firstLine="709"/>
        <w:outlineLvl w:val="1"/>
        <w:rPr>
          <w:sz w:val="28"/>
          <w:szCs w:val="28"/>
        </w:rPr>
      </w:pPr>
      <w:r w:rsidRPr="006732FF">
        <w:rPr>
          <w:sz w:val="28"/>
          <w:szCs w:val="28"/>
        </w:rPr>
        <w:t>Телефон: (347) 222–20–98</w:t>
      </w:r>
    </w:p>
    <w:p w14:paraId="1D026237" w14:textId="77777777" w:rsidR="00F40603" w:rsidRPr="006732FF" w:rsidRDefault="00F40603" w:rsidP="00F40603">
      <w:pPr>
        <w:autoSpaceDE w:val="0"/>
        <w:autoSpaceDN w:val="0"/>
        <w:adjustRightInd w:val="0"/>
        <w:spacing w:line="360" w:lineRule="auto"/>
        <w:ind w:firstLine="709"/>
        <w:outlineLvl w:val="1"/>
        <w:rPr>
          <w:sz w:val="28"/>
          <w:szCs w:val="28"/>
        </w:rPr>
      </w:pPr>
      <w:r>
        <w:rPr>
          <w:sz w:val="28"/>
          <w:szCs w:val="28"/>
        </w:rPr>
        <w:t xml:space="preserve">Факс: (347) 222–20–97 </w:t>
      </w:r>
    </w:p>
    <w:p w14:paraId="3565516B" w14:textId="77777777" w:rsidR="00F40603" w:rsidRPr="005823B1" w:rsidRDefault="00F40603" w:rsidP="00F40603">
      <w:pPr>
        <w:autoSpaceDE w:val="0"/>
        <w:autoSpaceDN w:val="0"/>
        <w:adjustRightInd w:val="0"/>
        <w:spacing w:line="360" w:lineRule="auto"/>
        <w:ind w:firstLine="709"/>
        <w:outlineLvl w:val="1"/>
        <w:rPr>
          <w:rStyle w:val="a6"/>
          <w:sz w:val="28"/>
          <w:szCs w:val="28"/>
        </w:rPr>
      </w:pPr>
      <w:r w:rsidRPr="006732FF">
        <w:rPr>
          <w:sz w:val="28"/>
          <w:szCs w:val="28"/>
          <w:lang w:val="en-US"/>
        </w:rPr>
        <w:t>E</w:t>
      </w:r>
      <w:r w:rsidRPr="005823B1">
        <w:rPr>
          <w:sz w:val="28"/>
          <w:szCs w:val="28"/>
        </w:rPr>
        <w:t>-</w:t>
      </w:r>
      <w:r w:rsidRPr="006732FF">
        <w:rPr>
          <w:sz w:val="28"/>
          <w:szCs w:val="28"/>
          <w:lang w:val="en-US"/>
        </w:rPr>
        <w:t>Mail</w:t>
      </w:r>
      <w:r w:rsidRPr="005823B1">
        <w:rPr>
          <w:sz w:val="28"/>
          <w:szCs w:val="28"/>
        </w:rPr>
        <w:t xml:space="preserve">: </w:t>
      </w:r>
      <w:hyperlink r:id="rId21" w:history="1">
        <w:r w:rsidRPr="00EC676D">
          <w:rPr>
            <w:rStyle w:val="a6"/>
            <w:sz w:val="28"/>
            <w:szCs w:val="28"/>
            <w:lang w:val="en-US"/>
          </w:rPr>
          <w:t>rsockanc</w:t>
        </w:r>
        <w:r w:rsidRPr="005823B1">
          <w:rPr>
            <w:rStyle w:val="a6"/>
            <w:sz w:val="28"/>
            <w:szCs w:val="28"/>
          </w:rPr>
          <w:t>02@</w:t>
        </w:r>
        <w:r w:rsidRPr="00EC676D">
          <w:rPr>
            <w:rStyle w:val="a6"/>
            <w:sz w:val="28"/>
            <w:szCs w:val="28"/>
            <w:lang w:val="en-US"/>
          </w:rPr>
          <w:t>rkn</w:t>
        </w:r>
        <w:r w:rsidRPr="005823B1">
          <w:rPr>
            <w:rStyle w:val="a6"/>
            <w:sz w:val="28"/>
            <w:szCs w:val="28"/>
          </w:rPr>
          <w:t>.</w:t>
        </w:r>
        <w:r w:rsidRPr="00EC676D">
          <w:rPr>
            <w:rStyle w:val="a6"/>
            <w:sz w:val="28"/>
            <w:szCs w:val="28"/>
            <w:lang w:val="en-US"/>
          </w:rPr>
          <w:t>gov</w:t>
        </w:r>
        <w:r w:rsidRPr="005823B1">
          <w:rPr>
            <w:rStyle w:val="a6"/>
            <w:sz w:val="28"/>
            <w:szCs w:val="28"/>
          </w:rPr>
          <w:t>.</w:t>
        </w:r>
        <w:r w:rsidRPr="00EC676D">
          <w:rPr>
            <w:rStyle w:val="a6"/>
            <w:sz w:val="28"/>
            <w:szCs w:val="28"/>
            <w:lang w:val="en-US"/>
          </w:rPr>
          <w:t>ru</w:t>
        </w:r>
      </w:hyperlink>
    </w:p>
    <w:p w14:paraId="3AD60F38" w14:textId="0AF13E55" w:rsidR="000412F8" w:rsidRPr="005823B1" w:rsidRDefault="0098203E" w:rsidP="00F40603">
      <w:pPr>
        <w:autoSpaceDE w:val="0"/>
        <w:autoSpaceDN w:val="0"/>
        <w:adjustRightInd w:val="0"/>
        <w:spacing w:line="360" w:lineRule="auto"/>
        <w:ind w:firstLine="709"/>
        <w:outlineLvl w:val="1"/>
      </w:pPr>
      <w:r w:rsidRPr="00BF3D67">
        <w:rPr>
          <w:sz w:val="28"/>
          <w:szCs w:val="28"/>
        </w:rPr>
        <w:t>Сайт</w:t>
      </w:r>
      <w:r w:rsidRPr="005823B1">
        <w:rPr>
          <w:sz w:val="28"/>
          <w:szCs w:val="28"/>
        </w:rPr>
        <w:t xml:space="preserve">: </w:t>
      </w:r>
      <w:hyperlink r:id="rId22" w:history="1">
        <w:r w:rsidR="00087AD6" w:rsidRPr="000731B4">
          <w:rPr>
            <w:rStyle w:val="a6"/>
            <w:sz w:val="28"/>
            <w:szCs w:val="28"/>
            <w:lang w:val="en-US"/>
          </w:rPr>
          <w:t>http</w:t>
        </w:r>
        <w:r w:rsidR="00087AD6" w:rsidRPr="005823B1">
          <w:rPr>
            <w:rStyle w:val="a6"/>
            <w:sz w:val="28"/>
            <w:szCs w:val="28"/>
          </w:rPr>
          <w:t>://02.</w:t>
        </w:r>
        <w:r w:rsidR="00087AD6" w:rsidRPr="000731B4">
          <w:rPr>
            <w:rStyle w:val="a6"/>
            <w:sz w:val="28"/>
            <w:szCs w:val="28"/>
            <w:lang w:val="en-US"/>
          </w:rPr>
          <w:t>rkn</w:t>
        </w:r>
        <w:r w:rsidR="00087AD6" w:rsidRPr="005823B1">
          <w:rPr>
            <w:rStyle w:val="a6"/>
            <w:sz w:val="28"/>
            <w:szCs w:val="28"/>
          </w:rPr>
          <w:t>.</w:t>
        </w:r>
        <w:r w:rsidR="00087AD6" w:rsidRPr="000731B4">
          <w:rPr>
            <w:rStyle w:val="a6"/>
            <w:sz w:val="28"/>
            <w:szCs w:val="28"/>
            <w:lang w:val="en-US"/>
          </w:rPr>
          <w:t>gov</w:t>
        </w:r>
        <w:r w:rsidR="00087AD6" w:rsidRPr="005823B1">
          <w:rPr>
            <w:rStyle w:val="a6"/>
            <w:sz w:val="28"/>
            <w:szCs w:val="28"/>
          </w:rPr>
          <w:t>.</w:t>
        </w:r>
        <w:r w:rsidR="00087AD6" w:rsidRPr="000731B4">
          <w:rPr>
            <w:rStyle w:val="a6"/>
            <w:sz w:val="28"/>
            <w:szCs w:val="28"/>
            <w:lang w:val="en-US"/>
          </w:rPr>
          <w:t>ru</w:t>
        </w:r>
        <w:r w:rsidR="00087AD6" w:rsidRPr="005823B1">
          <w:rPr>
            <w:rStyle w:val="a6"/>
            <w:sz w:val="28"/>
            <w:szCs w:val="28"/>
          </w:rPr>
          <w:t>/</w:t>
        </w:r>
      </w:hyperlink>
    </w:p>
    <w:p w14:paraId="4112AF3C" w14:textId="77777777" w:rsidR="000412F8" w:rsidRPr="005823B1" w:rsidRDefault="000412F8" w:rsidP="000412F8">
      <w:pPr>
        <w:autoSpaceDE w:val="0"/>
        <w:autoSpaceDN w:val="0"/>
        <w:adjustRightInd w:val="0"/>
        <w:spacing w:line="360" w:lineRule="auto"/>
        <w:ind w:firstLine="709"/>
        <w:outlineLvl w:val="1"/>
      </w:pPr>
    </w:p>
    <w:p w14:paraId="04D96D1D" w14:textId="77777777"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14:paraId="243B9C9F" w14:textId="77777777"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14:paraId="1DF44440" w14:textId="77777777"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w:t>
      </w:r>
      <w:r w:rsidR="0098203E" w:rsidRPr="00BF3D67">
        <w:rPr>
          <w:sz w:val="28"/>
          <w:szCs w:val="28"/>
        </w:rPr>
        <w:lastRenderedPageBreak/>
        <w:t xml:space="preserve">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3"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37EC01D2" w14:textId="77777777" w:rsidR="0092446A" w:rsidRDefault="0092446A" w:rsidP="0092446A">
      <w:pPr>
        <w:jc w:val="center"/>
        <w:rPr>
          <w:b/>
          <w:sz w:val="28"/>
          <w:szCs w:val="28"/>
        </w:rPr>
      </w:pPr>
    </w:p>
    <w:p w14:paraId="740EA742" w14:textId="77777777" w:rsidR="00A665CD" w:rsidRDefault="00A665CD" w:rsidP="00913566">
      <w:pPr>
        <w:rPr>
          <w:sz w:val="28"/>
          <w:szCs w:val="28"/>
        </w:rPr>
      </w:pPr>
    </w:p>
    <w:p w14:paraId="7133843D" w14:textId="77777777" w:rsidR="008D3948" w:rsidRDefault="008D3948">
      <w:pPr>
        <w:widowControl/>
        <w:spacing w:after="200" w:line="276" w:lineRule="auto"/>
        <w:ind w:firstLine="0"/>
        <w:jc w:val="left"/>
        <w:rPr>
          <w:sz w:val="28"/>
          <w:szCs w:val="28"/>
        </w:rPr>
      </w:pPr>
      <w:r>
        <w:rPr>
          <w:sz w:val="28"/>
          <w:szCs w:val="28"/>
        </w:rPr>
        <w:br w:type="page"/>
      </w:r>
    </w:p>
    <w:p w14:paraId="6064FC56" w14:textId="77777777" w:rsidR="00A665CD" w:rsidRPr="00B448E7" w:rsidRDefault="00A665CD" w:rsidP="00A665CD">
      <w:pPr>
        <w:tabs>
          <w:tab w:val="left" w:pos="0"/>
        </w:tabs>
        <w:ind w:firstLine="709"/>
        <w:rPr>
          <w:sz w:val="28"/>
          <w:szCs w:val="28"/>
        </w:rPr>
      </w:pPr>
    </w:p>
    <w:p w14:paraId="1D3169E7" w14:textId="77777777" w:rsidR="00E74F1E" w:rsidRPr="00A67D20" w:rsidRDefault="00513B99"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091A6B24">
          <v:rect id="_x0000_s1046" style="position:absolute;left:0;text-align:left;margin-left:243pt;margin-top:-27pt;width:36pt;height:27pt;z-index:251659264" stroked="f"/>
        </w:pict>
      </w:r>
      <w:r w:rsidR="00E74F1E" w:rsidRPr="00A67D20">
        <w:t>Приложение № 1</w:t>
      </w:r>
    </w:p>
    <w:p w14:paraId="0BB883A9"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14:paraId="409F9B79"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5D663970" w14:textId="77777777" w:rsidTr="006F2F23">
        <w:trPr>
          <w:trHeight w:val="3663"/>
        </w:trPr>
        <w:tc>
          <w:tcPr>
            <w:tcW w:w="5778" w:type="dxa"/>
          </w:tcPr>
          <w:p w14:paraId="461C49D2" w14:textId="77777777" w:rsidR="00B355A8" w:rsidRPr="003D6654" w:rsidRDefault="00B355A8" w:rsidP="006F2F23">
            <w:pPr>
              <w:jc w:val="center"/>
              <w:rPr>
                <w:sz w:val="56"/>
                <w:szCs w:val="56"/>
              </w:rPr>
            </w:pPr>
          </w:p>
        </w:tc>
        <w:tc>
          <w:tcPr>
            <w:tcW w:w="4536" w:type="dxa"/>
          </w:tcPr>
          <w:p w14:paraId="5A6DFEF3" w14:textId="1E69E956" w:rsidR="00B355A8" w:rsidRPr="006E5DEA" w:rsidRDefault="00F70FF9" w:rsidP="006F2F23">
            <w:pPr>
              <w:ind w:left="-108" w:firstLine="0"/>
            </w:pPr>
            <w:r>
              <w:t xml:space="preserve">Главе </w:t>
            </w:r>
            <w:r w:rsidR="00CF7283">
              <w:t xml:space="preserve">сельского поселения </w:t>
            </w:r>
            <w:r w:rsidR="00CA4DE1">
              <w:t>Услинский</w:t>
            </w:r>
            <w:r w:rsidR="009C16E0">
              <w:t xml:space="preserve"> </w:t>
            </w:r>
            <w:r w:rsidR="00CF7283">
              <w:t xml:space="preserve">сельсовет муниципального района </w:t>
            </w:r>
            <w:r w:rsidR="009C16E0">
              <w:t>Стерлитамакский</w:t>
            </w:r>
            <w:r w:rsidR="00CF7283">
              <w:t xml:space="preserve"> район Республики Башкортостан</w:t>
            </w:r>
          </w:p>
          <w:p w14:paraId="7E2E53D5" w14:textId="566A41FB" w:rsidR="00CA4DE1" w:rsidRDefault="00CA4DE1" w:rsidP="006F2F23">
            <w:pPr>
              <w:ind w:left="-108" w:firstLine="0"/>
            </w:pPr>
            <w:r w:rsidRPr="00CA4DE1">
              <w:t>Байбеков</w:t>
            </w:r>
            <w:r>
              <w:t>у</w:t>
            </w:r>
            <w:r w:rsidRPr="00CA4DE1">
              <w:t xml:space="preserve"> Р.Т.</w:t>
            </w:r>
          </w:p>
          <w:p w14:paraId="01F47DF4" w14:textId="52530817" w:rsidR="00B355A8" w:rsidRDefault="00B355A8" w:rsidP="006F2F23">
            <w:pPr>
              <w:ind w:left="-108" w:firstLine="0"/>
            </w:pPr>
            <w:r>
              <w:t>от___________________________________________</w:t>
            </w:r>
          </w:p>
          <w:p w14:paraId="1B90BE0D" w14:textId="77777777" w:rsidR="00B355A8" w:rsidRPr="003D77BD" w:rsidRDefault="00B355A8" w:rsidP="006F2F23">
            <w:pPr>
              <w:ind w:left="-108" w:firstLine="0"/>
            </w:pPr>
            <w:r w:rsidRPr="003D77BD">
              <w:t xml:space="preserve">                   (ф.и.о. заявителя)</w:t>
            </w:r>
          </w:p>
          <w:p w14:paraId="1AD7CC59" w14:textId="77777777" w:rsidR="00B355A8" w:rsidRDefault="00B355A8" w:rsidP="006F2F23">
            <w:pPr>
              <w:ind w:left="-108" w:firstLine="0"/>
            </w:pPr>
            <w:r>
              <w:t>_____________________________________________</w:t>
            </w:r>
          </w:p>
          <w:p w14:paraId="63C731B8" w14:textId="77777777" w:rsidR="00B355A8" w:rsidRDefault="00B355A8" w:rsidP="006F2F23">
            <w:pPr>
              <w:ind w:left="-108" w:firstLine="0"/>
            </w:pPr>
            <w:r>
              <w:t>_____________________________________________</w:t>
            </w:r>
          </w:p>
          <w:p w14:paraId="6BCB534E" w14:textId="7C5CF4D3" w:rsidR="00B355A8" w:rsidRPr="003D77BD" w:rsidRDefault="00B355A8" w:rsidP="006F2F23">
            <w:pPr>
              <w:ind w:left="-108" w:firstLine="0"/>
            </w:pPr>
            <w:r>
              <w:t xml:space="preserve">      </w:t>
            </w:r>
            <w:r w:rsidR="00904903">
              <w:t xml:space="preserve">(наименование и реквизиты </w:t>
            </w:r>
            <w:r w:rsidRPr="003D77BD">
              <w:t xml:space="preserve">документа, </w:t>
            </w:r>
            <w:r>
              <w:t xml:space="preserve">   </w:t>
            </w:r>
            <w:r w:rsidRPr="003D77BD">
              <w:t>удостоверяющего личность заявителя)</w:t>
            </w:r>
          </w:p>
          <w:p w14:paraId="7247D404" w14:textId="77777777" w:rsidR="00B355A8" w:rsidRDefault="00B355A8" w:rsidP="006F2F23">
            <w:pPr>
              <w:ind w:left="-108" w:firstLine="0"/>
            </w:pPr>
            <w:r>
              <w:t>_____________________________________________</w:t>
            </w:r>
          </w:p>
          <w:p w14:paraId="489D80E2"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35B667A3" w14:textId="77777777" w:rsidR="00E74F1E" w:rsidRDefault="00E74F1E" w:rsidP="00E74F1E">
      <w:pPr>
        <w:tabs>
          <w:tab w:val="left" w:pos="0"/>
        </w:tabs>
        <w:ind w:firstLine="709"/>
        <w:jc w:val="center"/>
        <w:rPr>
          <w:b/>
          <w:sz w:val="24"/>
          <w:szCs w:val="24"/>
        </w:rPr>
      </w:pPr>
    </w:p>
    <w:p w14:paraId="31B2ABE9" w14:textId="77777777" w:rsidR="00B355A8" w:rsidRPr="00A67D20" w:rsidRDefault="00B355A8" w:rsidP="00E74F1E">
      <w:pPr>
        <w:tabs>
          <w:tab w:val="left" w:pos="0"/>
        </w:tabs>
        <w:ind w:firstLine="709"/>
        <w:jc w:val="center"/>
        <w:rPr>
          <w:b/>
          <w:sz w:val="24"/>
          <w:szCs w:val="24"/>
        </w:rPr>
      </w:pPr>
    </w:p>
    <w:p w14:paraId="2E79DF5D"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147AC4D6" w14:textId="77777777" w:rsidR="00E74F1E" w:rsidRPr="00A67D20" w:rsidRDefault="00E74F1E" w:rsidP="00E74F1E">
      <w:pPr>
        <w:tabs>
          <w:tab w:val="left" w:pos="0"/>
        </w:tabs>
        <w:ind w:firstLine="709"/>
        <w:rPr>
          <w:sz w:val="24"/>
          <w:szCs w:val="24"/>
        </w:rPr>
      </w:pPr>
    </w:p>
    <w:p w14:paraId="44DDF53F"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14:paraId="121651DF" w14:textId="77777777"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14:paraId="7D4FA5A2" w14:textId="77777777" w:rsidR="00E74F1E" w:rsidRPr="00A67D20" w:rsidRDefault="00E74F1E" w:rsidP="00E74F1E">
      <w:pPr>
        <w:widowControl/>
        <w:shd w:val="clear" w:color="auto" w:fill="FFFFFF"/>
        <w:spacing w:line="290" w:lineRule="atLeast"/>
        <w:ind w:firstLine="547"/>
        <w:rPr>
          <w:color w:val="000000"/>
          <w:sz w:val="24"/>
          <w:szCs w:val="24"/>
        </w:rPr>
      </w:pPr>
      <w:bookmarkStart w:id="4" w:name="dst100326"/>
      <w:bookmarkEnd w:id="4"/>
      <w:r w:rsidRPr="00A67D20">
        <w:rPr>
          <w:color w:val="000000"/>
          <w:sz w:val="24"/>
          <w:szCs w:val="24"/>
        </w:rPr>
        <w:t>2) правовые основания и цели обработки персональных данных;</w:t>
      </w:r>
    </w:p>
    <w:p w14:paraId="73923EF2" w14:textId="77777777" w:rsidR="00E74F1E" w:rsidRPr="00A67D20" w:rsidRDefault="00E74F1E" w:rsidP="00E74F1E">
      <w:pPr>
        <w:widowControl/>
        <w:shd w:val="clear" w:color="auto" w:fill="FFFFFF"/>
        <w:spacing w:line="290" w:lineRule="atLeast"/>
        <w:ind w:firstLine="547"/>
        <w:rPr>
          <w:color w:val="000000"/>
          <w:sz w:val="24"/>
          <w:szCs w:val="24"/>
        </w:rPr>
      </w:pPr>
      <w:bookmarkStart w:id="5" w:name="dst100327"/>
      <w:bookmarkEnd w:id="5"/>
      <w:r w:rsidRPr="00A67D20">
        <w:rPr>
          <w:color w:val="000000"/>
          <w:sz w:val="24"/>
          <w:szCs w:val="24"/>
        </w:rPr>
        <w:t>3) цели и применяемые оператором способы обработки персональных данных;</w:t>
      </w:r>
    </w:p>
    <w:p w14:paraId="4C85B6EF" w14:textId="77777777" w:rsidR="00E74F1E" w:rsidRPr="00A67D20" w:rsidRDefault="00E74F1E" w:rsidP="00E74F1E">
      <w:pPr>
        <w:widowControl/>
        <w:shd w:val="clear" w:color="auto" w:fill="FFFFFF"/>
        <w:spacing w:line="290" w:lineRule="atLeast"/>
        <w:ind w:firstLine="547"/>
        <w:rPr>
          <w:color w:val="000000"/>
          <w:sz w:val="24"/>
          <w:szCs w:val="24"/>
        </w:rPr>
      </w:pPr>
      <w:bookmarkStart w:id="6" w:name="dst100328"/>
      <w:bookmarkEnd w:id="6"/>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40C7D3C1" w14:textId="77777777" w:rsidR="00E74F1E" w:rsidRPr="00A67D20" w:rsidRDefault="00E74F1E" w:rsidP="00E74F1E">
      <w:pPr>
        <w:widowControl/>
        <w:shd w:val="clear" w:color="auto" w:fill="FFFFFF"/>
        <w:spacing w:line="290" w:lineRule="atLeast"/>
        <w:ind w:firstLine="547"/>
        <w:rPr>
          <w:color w:val="000000"/>
          <w:sz w:val="24"/>
          <w:szCs w:val="24"/>
        </w:rPr>
      </w:pPr>
      <w:bookmarkStart w:id="7" w:name="dst100329"/>
      <w:bookmarkEnd w:id="7"/>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13604A" w14:textId="77777777" w:rsidR="00E74F1E" w:rsidRPr="00A67D20" w:rsidRDefault="00E74F1E" w:rsidP="00E74F1E">
      <w:pPr>
        <w:widowControl/>
        <w:shd w:val="clear" w:color="auto" w:fill="FFFFFF"/>
        <w:spacing w:line="290" w:lineRule="atLeast"/>
        <w:ind w:firstLine="547"/>
        <w:rPr>
          <w:color w:val="000000"/>
          <w:sz w:val="24"/>
          <w:szCs w:val="24"/>
        </w:rPr>
      </w:pPr>
      <w:bookmarkStart w:id="8" w:name="dst100330"/>
      <w:bookmarkEnd w:id="8"/>
      <w:r w:rsidRPr="00A67D20">
        <w:rPr>
          <w:color w:val="000000"/>
          <w:sz w:val="24"/>
          <w:szCs w:val="24"/>
        </w:rPr>
        <w:t>6) сроки обработки персональных данных, в том числе сроки их хранения;</w:t>
      </w:r>
    </w:p>
    <w:p w14:paraId="7B61D42A" w14:textId="77777777" w:rsidR="00E74F1E" w:rsidRPr="00A67D20" w:rsidRDefault="00E74F1E" w:rsidP="00E74F1E">
      <w:pPr>
        <w:widowControl/>
        <w:shd w:val="clear" w:color="auto" w:fill="FFFFFF"/>
        <w:spacing w:line="290" w:lineRule="atLeast"/>
        <w:ind w:firstLine="547"/>
        <w:rPr>
          <w:color w:val="000000"/>
          <w:sz w:val="24"/>
          <w:szCs w:val="24"/>
        </w:rPr>
      </w:pPr>
      <w:bookmarkStart w:id="9" w:name="dst100331"/>
      <w:bookmarkEnd w:id="9"/>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14:paraId="731554ED" w14:textId="77777777" w:rsidR="00E74F1E" w:rsidRPr="00A67D20" w:rsidRDefault="00E74F1E" w:rsidP="00E74F1E">
      <w:pPr>
        <w:widowControl/>
        <w:shd w:val="clear" w:color="auto" w:fill="FFFFFF"/>
        <w:spacing w:line="290" w:lineRule="atLeast"/>
        <w:ind w:firstLine="547"/>
        <w:rPr>
          <w:color w:val="000000"/>
          <w:sz w:val="24"/>
          <w:szCs w:val="24"/>
        </w:rPr>
      </w:pPr>
      <w:bookmarkStart w:id="10" w:name="dst100332"/>
      <w:bookmarkEnd w:id="10"/>
      <w:r w:rsidRPr="00A67D20">
        <w:rPr>
          <w:color w:val="000000"/>
          <w:sz w:val="24"/>
          <w:szCs w:val="24"/>
        </w:rPr>
        <w:t>8) информацию об осуществленной или о предполагаемой трансграничной передаче данных;</w:t>
      </w:r>
    </w:p>
    <w:p w14:paraId="14680A1A" w14:textId="77777777" w:rsidR="00E74F1E" w:rsidRPr="00A67D20" w:rsidRDefault="00E74F1E" w:rsidP="00E74F1E">
      <w:pPr>
        <w:widowControl/>
        <w:shd w:val="clear" w:color="auto" w:fill="FFFFFF"/>
        <w:spacing w:line="290" w:lineRule="atLeast"/>
        <w:ind w:firstLine="547"/>
        <w:rPr>
          <w:color w:val="000000"/>
          <w:sz w:val="24"/>
          <w:szCs w:val="24"/>
        </w:rPr>
      </w:pPr>
      <w:bookmarkStart w:id="11" w:name="dst100333"/>
      <w:bookmarkEnd w:id="11"/>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658409D" w14:textId="77777777"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14:paraId="32B3B794" w14:textId="77777777"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14:paraId="7C82D885" w14:textId="77777777" w:rsidTr="00953AF3">
        <w:tc>
          <w:tcPr>
            <w:tcW w:w="3463" w:type="dxa"/>
          </w:tcPr>
          <w:p w14:paraId="33967C03"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2" w:name="dst100334"/>
            <w:bookmarkEnd w:id="12"/>
          </w:p>
          <w:p w14:paraId="2F20515D"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14:paraId="05DE2133"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35AC4EC9"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E5743C5" w14:textId="77777777" w:rsidR="00E74F1E" w:rsidRPr="00A67D20" w:rsidRDefault="00E74F1E" w:rsidP="00953AF3">
            <w:pPr>
              <w:tabs>
                <w:tab w:val="left" w:pos="0"/>
              </w:tabs>
              <w:spacing w:line="300" w:lineRule="auto"/>
              <w:ind w:firstLine="709"/>
              <w:jc w:val="center"/>
              <w:rPr>
                <w:sz w:val="24"/>
                <w:szCs w:val="24"/>
              </w:rPr>
            </w:pPr>
          </w:p>
        </w:tc>
        <w:tc>
          <w:tcPr>
            <w:tcW w:w="3463" w:type="dxa"/>
          </w:tcPr>
          <w:p w14:paraId="64CFB2BB"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0F08ABCB"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5AB347E3" w14:textId="77777777" w:rsidR="00E74F1E" w:rsidRPr="00A67D20" w:rsidRDefault="00E74F1E" w:rsidP="00953AF3">
            <w:pPr>
              <w:tabs>
                <w:tab w:val="left" w:pos="0"/>
              </w:tabs>
              <w:spacing w:line="300" w:lineRule="auto"/>
              <w:ind w:firstLine="709"/>
              <w:jc w:val="center"/>
              <w:rPr>
                <w:sz w:val="24"/>
                <w:szCs w:val="24"/>
              </w:rPr>
            </w:pPr>
          </w:p>
          <w:p w14:paraId="2AD9B1B3" w14:textId="77777777"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14:paraId="42B964DF" w14:textId="77777777" w:rsidR="00E74F1E" w:rsidRPr="00A67D20" w:rsidRDefault="00E74F1E" w:rsidP="004309FB">
      <w:pPr>
        <w:pStyle w:val="af2"/>
        <w:widowControl w:val="0"/>
        <w:tabs>
          <w:tab w:val="left" w:pos="0"/>
          <w:tab w:val="left" w:pos="900"/>
        </w:tabs>
        <w:spacing w:before="0" w:beforeAutospacing="0" w:after="0" w:afterAutospacing="0"/>
      </w:pPr>
    </w:p>
    <w:p w14:paraId="5D5F90E8" w14:textId="77777777" w:rsidR="004309FB" w:rsidRDefault="00513B99"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558CFA66">
          <v:rect id="_x0000_s1049" style="position:absolute;left:0;text-align:left;margin-left:243pt;margin-top:-27pt;width:36pt;height:27pt;z-index:251662336" stroked="f"/>
        </w:pict>
      </w:r>
      <w:r w:rsidR="00E74F1E" w:rsidRPr="00A67D20">
        <w:t xml:space="preserve"> </w:t>
      </w:r>
    </w:p>
    <w:p w14:paraId="36470294"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14:paraId="5D3AA9A0"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2E8A525E" w14:textId="77777777" w:rsidR="00E74F1E" w:rsidRPr="00A67D20" w:rsidRDefault="00E74F1E" w:rsidP="00E74F1E">
      <w:pPr>
        <w:tabs>
          <w:tab w:val="left" w:pos="0"/>
        </w:tabs>
        <w:ind w:firstLine="709"/>
        <w:jc w:val="right"/>
        <w:rPr>
          <w:sz w:val="24"/>
          <w:szCs w:val="24"/>
        </w:rPr>
      </w:pPr>
    </w:p>
    <w:p w14:paraId="0B86A190"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30E5A3B8" w14:textId="77777777" w:rsidTr="006F2F23">
        <w:trPr>
          <w:trHeight w:val="3663"/>
        </w:trPr>
        <w:tc>
          <w:tcPr>
            <w:tcW w:w="5778" w:type="dxa"/>
          </w:tcPr>
          <w:p w14:paraId="46F0DABE" w14:textId="77777777" w:rsidR="00B355A8" w:rsidRPr="003D6654" w:rsidRDefault="00B355A8" w:rsidP="006F2F23">
            <w:pPr>
              <w:jc w:val="center"/>
              <w:rPr>
                <w:sz w:val="56"/>
                <w:szCs w:val="56"/>
              </w:rPr>
            </w:pPr>
          </w:p>
        </w:tc>
        <w:tc>
          <w:tcPr>
            <w:tcW w:w="4536" w:type="dxa"/>
          </w:tcPr>
          <w:p w14:paraId="20C0F8FF" w14:textId="3EB44B3C" w:rsidR="00560B1B" w:rsidRPr="006E5DEA" w:rsidRDefault="0050395F" w:rsidP="00560B1B">
            <w:pPr>
              <w:ind w:left="-108" w:firstLine="0"/>
            </w:pPr>
            <w:r>
              <w:t xml:space="preserve">Главе </w:t>
            </w:r>
            <w:r w:rsidR="00560B1B">
              <w:t xml:space="preserve">сельского поселения </w:t>
            </w:r>
            <w:r w:rsidR="00CA4DE1">
              <w:t>Услинский</w:t>
            </w:r>
            <w:r w:rsidR="00560B1B">
              <w:t xml:space="preserve"> сельсовет муниципального района Стерлитамакский район Республики Башкортостан</w:t>
            </w:r>
          </w:p>
          <w:p w14:paraId="261D1466" w14:textId="737BD423" w:rsidR="00560B1B" w:rsidRDefault="00CA4DE1" w:rsidP="00560B1B">
            <w:pPr>
              <w:ind w:left="-108" w:firstLine="0"/>
            </w:pPr>
            <w:r w:rsidRPr="005169D8">
              <w:rPr>
                <w:lang w:eastAsia="en-US"/>
              </w:rPr>
              <w:t>Байбеков</w:t>
            </w:r>
            <w:r>
              <w:rPr>
                <w:lang w:eastAsia="en-US"/>
              </w:rPr>
              <w:t>у</w:t>
            </w:r>
            <w:r w:rsidRPr="005169D8">
              <w:rPr>
                <w:lang w:eastAsia="en-US"/>
              </w:rPr>
              <w:t xml:space="preserve"> Р.</w:t>
            </w:r>
            <w:r w:rsidR="00904903">
              <w:rPr>
                <w:lang w:eastAsia="en-US"/>
              </w:rPr>
              <w:t xml:space="preserve"> </w:t>
            </w:r>
            <w:r w:rsidRPr="005169D8">
              <w:rPr>
                <w:lang w:eastAsia="en-US"/>
              </w:rPr>
              <w:t>Т.</w:t>
            </w:r>
            <w:bookmarkStart w:id="13" w:name="_GoBack"/>
            <w:bookmarkEnd w:id="13"/>
          </w:p>
          <w:p w14:paraId="44A444A7" w14:textId="77777777" w:rsidR="00560B1B" w:rsidRDefault="00560B1B" w:rsidP="00560B1B">
            <w:pPr>
              <w:ind w:left="-108" w:firstLine="0"/>
            </w:pPr>
            <w:r>
              <w:t>от___________________________________________</w:t>
            </w:r>
          </w:p>
          <w:p w14:paraId="6CEA8BF6" w14:textId="77777777" w:rsidR="00560B1B" w:rsidRPr="003D77BD" w:rsidRDefault="00560B1B" w:rsidP="00560B1B">
            <w:pPr>
              <w:ind w:left="-108" w:firstLine="0"/>
            </w:pPr>
            <w:r w:rsidRPr="003D77BD">
              <w:t xml:space="preserve">                   (ф.и.о. заявителя)</w:t>
            </w:r>
          </w:p>
          <w:p w14:paraId="7D085FA3" w14:textId="77777777" w:rsidR="00560B1B" w:rsidRDefault="00560B1B" w:rsidP="00560B1B">
            <w:pPr>
              <w:ind w:left="-108" w:firstLine="0"/>
            </w:pPr>
            <w:r>
              <w:t>_____________________________________________</w:t>
            </w:r>
          </w:p>
          <w:p w14:paraId="4549F969" w14:textId="77777777" w:rsidR="00560B1B" w:rsidRDefault="00560B1B" w:rsidP="00560B1B">
            <w:pPr>
              <w:ind w:left="-108" w:firstLine="0"/>
            </w:pPr>
            <w:r>
              <w:t>_____________________________________________</w:t>
            </w:r>
          </w:p>
          <w:p w14:paraId="41F1FB19" w14:textId="77777777" w:rsidR="00560B1B" w:rsidRPr="003D77BD" w:rsidRDefault="00560B1B" w:rsidP="00560B1B">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B3AD2A2" w14:textId="77777777" w:rsidR="00560B1B" w:rsidRDefault="00560B1B" w:rsidP="00560B1B">
            <w:pPr>
              <w:ind w:left="-108" w:firstLine="0"/>
            </w:pPr>
            <w:r>
              <w:t>_____________________________________________</w:t>
            </w:r>
          </w:p>
          <w:p w14:paraId="75073769" w14:textId="1AAF87EA" w:rsidR="00B355A8" w:rsidRPr="00110A75" w:rsidRDefault="00560B1B" w:rsidP="00560B1B">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74C684F6" w14:textId="77777777" w:rsidR="00E74F1E" w:rsidRPr="00B355A8" w:rsidRDefault="00E74F1E" w:rsidP="004309FB">
      <w:pPr>
        <w:tabs>
          <w:tab w:val="left" w:pos="0"/>
        </w:tabs>
        <w:ind w:firstLine="709"/>
        <w:jc w:val="right"/>
        <w:rPr>
          <w:b/>
        </w:rPr>
      </w:pPr>
    </w:p>
    <w:p w14:paraId="7EE7B744" w14:textId="77777777"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14:paraId="1A6EAD1B" w14:textId="77777777" w:rsidR="00E74F1E" w:rsidRPr="00A67D20" w:rsidRDefault="00E74F1E" w:rsidP="00E74F1E">
      <w:pPr>
        <w:tabs>
          <w:tab w:val="left" w:pos="0"/>
        </w:tabs>
        <w:ind w:firstLine="709"/>
        <w:jc w:val="right"/>
        <w:rPr>
          <w:sz w:val="24"/>
          <w:szCs w:val="24"/>
        </w:rPr>
      </w:pPr>
    </w:p>
    <w:p w14:paraId="22F3B2F6" w14:textId="77777777" w:rsidR="00E74F1E" w:rsidRPr="00A67D20" w:rsidRDefault="00E74F1E" w:rsidP="00E74F1E">
      <w:pPr>
        <w:tabs>
          <w:tab w:val="left" w:pos="0"/>
        </w:tabs>
        <w:ind w:firstLine="709"/>
        <w:jc w:val="center"/>
        <w:rPr>
          <w:b/>
          <w:sz w:val="24"/>
          <w:szCs w:val="24"/>
        </w:rPr>
      </w:pPr>
    </w:p>
    <w:p w14:paraId="7A254C26"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03E74445" w14:textId="77777777" w:rsidR="00E74F1E" w:rsidRPr="00A67D20" w:rsidRDefault="00E74F1E" w:rsidP="00E74F1E">
      <w:pPr>
        <w:tabs>
          <w:tab w:val="left" w:pos="0"/>
        </w:tabs>
        <w:ind w:firstLine="709"/>
        <w:rPr>
          <w:sz w:val="24"/>
          <w:szCs w:val="24"/>
        </w:rPr>
      </w:pPr>
    </w:p>
    <w:p w14:paraId="5A32C549" w14:textId="1119A642"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sidR="0050395F">
        <w:rPr>
          <w:sz w:val="24"/>
          <w:szCs w:val="24"/>
        </w:rPr>
        <w:t xml:space="preserve">ь </w:t>
      </w:r>
      <w:r>
        <w:rPr>
          <w:sz w:val="24"/>
          <w:szCs w:val="24"/>
        </w:rPr>
        <w:t xml:space="preserve">(подчеркнуть нужное) </w:t>
      </w:r>
      <w:r w:rsidRPr="00A67D20">
        <w:rPr>
          <w:sz w:val="24"/>
          <w:szCs w:val="24"/>
        </w:rPr>
        <w:t>обрабатываемые Вами, мои персональные данные: ______________________________________________________;</w:t>
      </w:r>
    </w:p>
    <w:p w14:paraId="68C76087" w14:textId="77777777"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14:paraId="43CF012C" w14:textId="77777777"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14:paraId="776CBE90" w14:textId="77777777"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14:paraId="21D78264" w14:textId="77777777" w:rsidR="00E74F1E" w:rsidRPr="00A67D20" w:rsidRDefault="00E74F1E" w:rsidP="00E74F1E">
      <w:pPr>
        <w:tabs>
          <w:tab w:val="left" w:pos="0"/>
        </w:tabs>
        <w:spacing w:line="300" w:lineRule="auto"/>
        <w:ind w:firstLine="709"/>
        <w:jc w:val="right"/>
        <w:rPr>
          <w:sz w:val="24"/>
          <w:szCs w:val="24"/>
        </w:rPr>
      </w:pPr>
    </w:p>
    <w:p w14:paraId="63B1F557" w14:textId="77777777" w:rsidR="00E74F1E" w:rsidRDefault="00E74F1E" w:rsidP="00E74F1E">
      <w:pPr>
        <w:tabs>
          <w:tab w:val="left" w:pos="0"/>
        </w:tabs>
        <w:spacing w:line="300" w:lineRule="auto"/>
        <w:ind w:firstLine="709"/>
        <w:jc w:val="right"/>
        <w:rPr>
          <w:sz w:val="24"/>
          <w:szCs w:val="24"/>
        </w:rPr>
      </w:pPr>
    </w:p>
    <w:p w14:paraId="3D1E0198" w14:textId="77777777" w:rsidR="00E74F1E" w:rsidRDefault="00E74F1E" w:rsidP="00E74F1E">
      <w:pPr>
        <w:tabs>
          <w:tab w:val="left" w:pos="0"/>
        </w:tabs>
        <w:spacing w:line="300" w:lineRule="auto"/>
        <w:ind w:firstLine="709"/>
        <w:jc w:val="right"/>
        <w:rPr>
          <w:sz w:val="24"/>
          <w:szCs w:val="24"/>
        </w:rPr>
      </w:pPr>
    </w:p>
    <w:p w14:paraId="432FE8C7" w14:textId="77777777" w:rsidR="00E74F1E" w:rsidRDefault="00E74F1E" w:rsidP="00E74F1E">
      <w:pPr>
        <w:tabs>
          <w:tab w:val="left" w:pos="0"/>
        </w:tabs>
        <w:spacing w:line="300" w:lineRule="auto"/>
        <w:ind w:firstLine="709"/>
        <w:jc w:val="right"/>
        <w:rPr>
          <w:sz w:val="24"/>
          <w:szCs w:val="24"/>
        </w:rPr>
      </w:pPr>
    </w:p>
    <w:p w14:paraId="2001FBDA" w14:textId="77777777" w:rsidR="00E74F1E" w:rsidRDefault="00E74F1E" w:rsidP="00E74F1E">
      <w:pPr>
        <w:tabs>
          <w:tab w:val="left" w:pos="0"/>
        </w:tabs>
        <w:spacing w:line="300" w:lineRule="auto"/>
        <w:ind w:firstLine="709"/>
        <w:jc w:val="right"/>
        <w:rPr>
          <w:sz w:val="24"/>
          <w:szCs w:val="24"/>
        </w:rPr>
      </w:pPr>
    </w:p>
    <w:p w14:paraId="0727A0B5" w14:textId="77777777"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14:paraId="66A659EE" w14:textId="77777777" w:rsidTr="00953AF3">
        <w:tc>
          <w:tcPr>
            <w:tcW w:w="2384" w:type="dxa"/>
          </w:tcPr>
          <w:p w14:paraId="164CF04F"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20ABD527"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B1CF37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0B4DBD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5562CF8D"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1252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6EBADCDF" w14:textId="77777777" w:rsidR="00E74F1E" w:rsidRPr="00A67D20" w:rsidRDefault="00E74F1E" w:rsidP="002913A2">
            <w:pPr>
              <w:tabs>
                <w:tab w:val="left" w:pos="0"/>
              </w:tabs>
              <w:spacing w:line="300" w:lineRule="auto"/>
              <w:ind w:firstLine="0"/>
              <w:jc w:val="center"/>
              <w:rPr>
                <w:sz w:val="24"/>
                <w:szCs w:val="24"/>
              </w:rPr>
            </w:pPr>
          </w:p>
          <w:p w14:paraId="11B84E73"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6D4FC98" w14:textId="77777777" w:rsidR="00E74F1E" w:rsidRPr="00A67D20" w:rsidRDefault="00E74F1E" w:rsidP="00E74F1E">
      <w:pPr>
        <w:tabs>
          <w:tab w:val="left" w:pos="0"/>
        </w:tabs>
        <w:ind w:firstLine="709"/>
        <w:jc w:val="right"/>
        <w:rPr>
          <w:sz w:val="24"/>
          <w:szCs w:val="24"/>
        </w:rPr>
      </w:pPr>
    </w:p>
    <w:p w14:paraId="03EB13BC" w14:textId="77777777" w:rsidR="00E74F1E" w:rsidRPr="00A67D20" w:rsidRDefault="00E74F1E" w:rsidP="00E74F1E">
      <w:pPr>
        <w:tabs>
          <w:tab w:val="left" w:pos="0"/>
        </w:tabs>
        <w:ind w:firstLine="709"/>
        <w:jc w:val="right"/>
        <w:rPr>
          <w:sz w:val="24"/>
          <w:szCs w:val="24"/>
        </w:rPr>
      </w:pPr>
    </w:p>
    <w:p w14:paraId="6C60D5D5" w14:textId="77777777" w:rsidR="00E74F1E" w:rsidRPr="00A67D20" w:rsidRDefault="00E74F1E" w:rsidP="00E74F1E">
      <w:pPr>
        <w:tabs>
          <w:tab w:val="left" w:pos="0"/>
        </w:tabs>
        <w:ind w:firstLine="709"/>
        <w:jc w:val="right"/>
        <w:rPr>
          <w:sz w:val="24"/>
          <w:szCs w:val="24"/>
        </w:rPr>
      </w:pPr>
    </w:p>
    <w:p w14:paraId="59F8319B" w14:textId="77777777" w:rsidR="00E74F1E" w:rsidRPr="00A67D20" w:rsidRDefault="00E74F1E" w:rsidP="004309FB">
      <w:pPr>
        <w:tabs>
          <w:tab w:val="left" w:pos="0"/>
        </w:tabs>
        <w:ind w:firstLine="0"/>
        <w:rPr>
          <w:sz w:val="24"/>
          <w:szCs w:val="24"/>
        </w:rPr>
      </w:pPr>
    </w:p>
    <w:p w14:paraId="2193F06F" w14:textId="77777777" w:rsidR="00E74F1E" w:rsidRPr="00A67D20" w:rsidRDefault="00E74F1E" w:rsidP="00E74F1E">
      <w:pPr>
        <w:tabs>
          <w:tab w:val="left" w:pos="0"/>
        </w:tabs>
        <w:ind w:firstLine="709"/>
        <w:jc w:val="right"/>
        <w:rPr>
          <w:sz w:val="24"/>
          <w:szCs w:val="24"/>
        </w:rPr>
      </w:pPr>
    </w:p>
    <w:p w14:paraId="437BA618" w14:textId="77777777" w:rsidR="00E74F1E" w:rsidRPr="00A67D20" w:rsidRDefault="00E74F1E" w:rsidP="00E74F1E">
      <w:pPr>
        <w:tabs>
          <w:tab w:val="left" w:pos="0"/>
        </w:tabs>
        <w:ind w:firstLine="709"/>
        <w:jc w:val="right"/>
        <w:rPr>
          <w:sz w:val="24"/>
          <w:szCs w:val="24"/>
        </w:rPr>
      </w:pPr>
    </w:p>
    <w:p w14:paraId="799FC367" w14:textId="77777777" w:rsidR="00E74F1E" w:rsidRDefault="00E74F1E" w:rsidP="004309FB">
      <w:pPr>
        <w:tabs>
          <w:tab w:val="left" w:pos="0"/>
        </w:tabs>
        <w:ind w:firstLine="709"/>
        <w:jc w:val="right"/>
        <w:rPr>
          <w:sz w:val="24"/>
          <w:szCs w:val="24"/>
        </w:rPr>
      </w:pPr>
      <w:r>
        <w:rPr>
          <w:sz w:val="24"/>
          <w:szCs w:val="24"/>
        </w:rPr>
        <w:br w:type="page"/>
      </w:r>
    </w:p>
    <w:p w14:paraId="01183AB6" w14:textId="77777777" w:rsidR="00E74F1E" w:rsidRPr="00A67D20" w:rsidRDefault="00E74F1E" w:rsidP="004309FB">
      <w:pPr>
        <w:tabs>
          <w:tab w:val="left" w:pos="0"/>
        </w:tabs>
        <w:ind w:firstLine="709"/>
        <w:jc w:val="right"/>
        <w:rPr>
          <w:sz w:val="24"/>
          <w:szCs w:val="24"/>
        </w:rPr>
      </w:pPr>
    </w:p>
    <w:p w14:paraId="19910800" w14:textId="77777777" w:rsidR="00E74F1E" w:rsidRPr="00A67D20" w:rsidRDefault="00513B99"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w14:anchorId="1C6F0F59">
          <v:rect id="_x0000_s1050" style="position:absolute;left:0;text-align:left;margin-left:243pt;margin-top:-27pt;width:36pt;height:27pt;z-index:251663360" stroked="f"/>
        </w:pict>
      </w:r>
      <w:r w:rsidR="004309FB">
        <w:t>Приложение № 3</w:t>
      </w:r>
    </w:p>
    <w:p w14:paraId="6BEC9E19" w14:textId="77777777"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6F7A0FF7" w14:textId="77777777"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14:paraId="4D1E1964" w14:textId="77777777" w:rsidTr="00B355A8">
        <w:trPr>
          <w:trHeight w:val="3663"/>
        </w:trPr>
        <w:tc>
          <w:tcPr>
            <w:tcW w:w="5778" w:type="dxa"/>
          </w:tcPr>
          <w:p w14:paraId="38C36819" w14:textId="77777777" w:rsidR="00B355A8" w:rsidRPr="003D6654" w:rsidRDefault="00B355A8" w:rsidP="006F2F23">
            <w:pPr>
              <w:jc w:val="center"/>
              <w:rPr>
                <w:sz w:val="56"/>
                <w:szCs w:val="56"/>
              </w:rPr>
            </w:pPr>
          </w:p>
        </w:tc>
        <w:tc>
          <w:tcPr>
            <w:tcW w:w="4536" w:type="dxa"/>
          </w:tcPr>
          <w:p w14:paraId="59AB3013" w14:textId="2D668DDA" w:rsidR="00560B1B" w:rsidRPr="006E5DEA" w:rsidRDefault="0050395F" w:rsidP="00560B1B">
            <w:pPr>
              <w:ind w:left="-108" w:firstLine="0"/>
            </w:pPr>
            <w:r>
              <w:t>Главе</w:t>
            </w:r>
            <w:r w:rsidR="00560B1B">
              <w:t xml:space="preserve"> сельского поселения </w:t>
            </w:r>
            <w:r w:rsidR="00CA4DE1">
              <w:t>Услинский</w:t>
            </w:r>
            <w:r w:rsidR="00560B1B">
              <w:t xml:space="preserve"> сельсовет муниципального района Стерлитамакский район Республики Башкортостан</w:t>
            </w:r>
          </w:p>
          <w:p w14:paraId="117F1615" w14:textId="450BED1A" w:rsidR="00CA4DE1" w:rsidRDefault="00CA4DE1" w:rsidP="00560B1B">
            <w:pPr>
              <w:ind w:left="-108" w:firstLine="0"/>
              <w:rPr>
                <w:lang w:eastAsia="en-US"/>
              </w:rPr>
            </w:pPr>
            <w:r w:rsidRPr="005169D8">
              <w:rPr>
                <w:lang w:eastAsia="en-US"/>
              </w:rPr>
              <w:t>Байбеков</w:t>
            </w:r>
            <w:r>
              <w:rPr>
                <w:lang w:eastAsia="en-US"/>
              </w:rPr>
              <w:t>у</w:t>
            </w:r>
            <w:r w:rsidRPr="005169D8">
              <w:rPr>
                <w:lang w:eastAsia="en-US"/>
              </w:rPr>
              <w:t xml:space="preserve"> Р.Т.</w:t>
            </w:r>
          </w:p>
          <w:p w14:paraId="606C0A50" w14:textId="537EDDB3" w:rsidR="00560B1B" w:rsidRDefault="00560B1B" w:rsidP="00560B1B">
            <w:pPr>
              <w:ind w:left="-108" w:firstLine="0"/>
            </w:pPr>
            <w:r>
              <w:t>от___________________________________________</w:t>
            </w:r>
          </w:p>
          <w:p w14:paraId="2BD47BC0" w14:textId="77777777" w:rsidR="00560B1B" w:rsidRPr="003D77BD" w:rsidRDefault="00560B1B" w:rsidP="00560B1B">
            <w:pPr>
              <w:ind w:left="-108" w:firstLine="0"/>
            </w:pPr>
            <w:r w:rsidRPr="003D77BD">
              <w:t xml:space="preserve">                   (ф.и.о. заявителя)</w:t>
            </w:r>
          </w:p>
          <w:p w14:paraId="119C42AE" w14:textId="77777777" w:rsidR="00560B1B" w:rsidRDefault="00560B1B" w:rsidP="00560B1B">
            <w:pPr>
              <w:ind w:left="-108" w:firstLine="0"/>
            </w:pPr>
            <w:r>
              <w:t>_____________________________________________</w:t>
            </w:r>
          </w:p>
          <w:p w14:paraId="32B6BD17" w14:textId="77777777" w:rsidR="00560B1B" w:rsidRDefault="00560B1B" w:rsidP="00560B1B">
            <w:pPr>
              <w:ind w:left="-108" w:firstLine="0"/>
            </w:pPr>
            <w:r>
              <w:t>_____________________________________________</w:t>
            </w:r>
          </w:p>
          <w:p w14:paraId="2780F7D2" w14:textId="77777777" w:rsidR="00560B1B" w:rsidRPr="003D77BD" w:rsidRDefault="00560B1B" w:rsidP="00560B1B">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19AFEC50" w14:textId="77777777" w:rsidR="00560B1B" w:rsidRDefault="00560B1B" w:rsidP="00560B1B">
            <w:pPr>
              <w:ind w:left="-108" w:firstLine="0"/>
            </w:pPr>
            <w:r>
              <w:t>_____________________________________________</w:t>
            </w:r>
          </w:p>
          <w:p w14:paraId="20ED5D39" w14:textId="0D09754F" w:rsidR="00B355A8" w:rsidRPr="00110A75" w:rsidRDefault="00560B1B" w:rsidP="00560B1B">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16C0E853" w14:textId="77777777" w:rsidR="00E74F1E" w:rsidRDefault="00E74F1E" w:rsidP="004309FB">
      <w:pPr>
        <w:tabs>
          <w:tab w:val="left" w:pos="0"/>
        </w:tabs>
        <w:ind w:firstLine="709"/>
        <w:jc w:val="right"/>
      </w:pPr>
    </w:p>
    <w:p w14:paraId="019D6736" w14:textId="77777777" w:rsidR="00E74F1E" w:rsidRDefault="00E74F1E" w:rsidP="00E74F1E">
      <w:pPr>
        <w:ind w:left="6804" w:firstLine="0"/>
      </w:pPr>
    </w:p>
    <w:p w14:paraId="0E8D38CB" w14:textId="77777777" w:rsidR="00E74F1E" w:rsidRDefault="00E74F1E" w:rsidP="00E74F1E">
      <w:pPr>
        <w:ind w:left="6804" w:firstLine="0"/>
      </w:pPr>
    </w:p>
    <w:p w14:paraId="5AC883BC" w14:textId="77777777" w:rsidR="00E74F1E" w:rsidRPr="00061A16" w:rsidRDefault="00E74F1E" w:rsidP="00E74F1E">
      <w:pPr>
        <w:ind w:left="6804" w:firstLine="0"/>
      </w:pPr>
    </w:p>
    <w:p w14:paraId="5972AD48" w14:textId="77777777"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14:paraId="1F6E8D8F" w14:textId="77777777" w:rsidR="00E74F1E" w:rsidRPr="00A67D20" w:rsidRDefault="00E74F1E" w:rsidP="00E74F1E">
      <w:pPr>
        <w:tabs>
          <w:tab w:val="left" w:pos="0"/>
        </w:tabs>
        <w:ind w:firstLine="709"/>
        <w:jc w:val="center"/>
        <w:rPr>
          <w:b/>
          <w:sz w:val="24"/>
          <w:szCs w:val="24"/>
        </w:rPr>
      </w:pPr>
    </w:p>
    <w:p w14:paraId="6F3957BA" w14:textId="77777777"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14:paraId="05E75DEE" w14:textId="77777777" w:rsidR="00E74F1E" w:rsidRDefault="00E74F1E" w:rsidP="00E74F1E">
      <w:pPr>
        <w:tabs>
          <w:tab w:val="left" w:pos="0"/>
        </w:tabs>
        <w:spacing w:line="360" w:lineRule="auto"/>
        <w:ind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14:paraId="180B218B" w14:textId="77777777" w:rsidR="00E74F1E" w:rsidRDefault="00E74F1E" w:rsidP="00E74F1E">
      <w:pPr>
        <w:tabs>
          <w:tab w:val="left" w:pos="0"/>
        </w:tabs>
        <w:spacing w:line="360" w:lineRule="auto"/>
        <w:ind w:firstLine="709"/>
        <w:rPr>
          <w:sz w:val="24"/>
          <w:szCs w:val="24"/>
        </w:rPr>
      </w:pPr>
    </w:p>
    <w:p w14:paraId="7E12A02B" w14:textId="77777777" w:rsidR="00E74F1E" w:rsidRDefault="00E74F1E" w:rsidP="00E74F1E">
      <w:pPr>
        <w:tabs>
          <w:tab w:val="left" w:pos="0"/>
        </w:tabs>
        <w:spacing w:line="360" w:lineRule="auto"/>
        <w:ind w:firstLine="709"/>
        <w:rPr>
          <w:sz w:val="24"/>
          <w:szCs w:val="24"/>
        </w:rPr>
      </w:pPr>
    </w:p>
    <w:p w14:paraId="2B97872F" w14:textId="77777777" w:rsidR="00E74F1E" w:rsidRDefault="00E74F1E" w:rsidP="00E74F1E">
      <w:pPr>
        <w:tabs>
          <w:tab w:val="left" w:pos="0"/>
        </w:tabs>
        <w:spacing w:line="360" w:lineRule="auto"/>
        <w:ind w:firstLine="709"/>
        <w:rPr>
          <w:sz w:val="24"/>
          <w:szCs w:val="24"/>
        </w:rPr>
      </w:pPr>
    </w:p>
    <w:p w14:paraId="6F29EFC3" w14:textId="77777777" w:rsidR="00E74F1E" w:rsidRDefault="00E74F1E" w:rsidP="00E74F1E">
      <w:pPr>
        <w:tabs>
          <w:tab w:val="left" w:pos="0"/>
        </w:tabs>
        <w:spacing w:line="360" w:lineRule="auto"/>
        <w:ind w:firstLine="709"/>
        <w:rPr>
          <w:sz w:val="24"/>
          <w:szCs w:val="24"/>
        </w:rPr>
      </w:pPr>
    </w:p>
    <w:p w14:paraId="36DFF5F0" w14:textId="77777777" w:rsidR="00E74F1E" w:rsidRDefault="00E74F1E" w:rsidP="00E74F1E">
      <w:pPr>
        <w:tabs>
          <w:tab w:val="left" w:pos="0"/>
        </w:tabs>
        <w:spacing w:line="360" w:lineRule="auto"/>
        <w:ind w:firstLine="709"/>
        <w:rPr>
          <w:sz w:val="24"/>
          <w:szCs w:val="24"/>
        </w:rPr>
      </w:pPr>
    </w:p>
    <w:p w14:paraId="48EAD9D2" w14:textId="77777777"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14:paraId="5C67DBB1" w14:textId="77777777" w:rsidTr="00953AF3">
        <w:tc>
          <w:tcPr>
            <w:tcW w:w="2384" w:type="dxa"/>
          </w:tcPr>
          <w:p w14:paraId="74B31AC3"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1616A400"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D9E62E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4044F5A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309121A6"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49B32"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7382A859" w14:textId="77777777" w:rsidR="00E74F1E" w:rsidRPr="00A67D20" w:rsidRDefault="00E74F1E" w:rsidP="00953AF3">
            <w:pPr>
              <w:tabs>
                <w:tab w:val="left" w:pos="0"/>
              </w:tabs>
              <w:spacing w:line="300" w:lineRule="auto"/>
              <w:ind w:firstLine="709"/>
              <w:jc w:val="center"/>
              <w:rPr>
                <w:sz w:val="24"/>
                <w:szCs w:val="24"/>
              </w:rPr>
            </w:pPr>
          </w:p>
          <w:p w14:paraId="768160B4"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763EA59" w14:textId="77777777" w:rsidR="00E74F1E" w:rsidRPr="00A67D20" w:rsidRDefault="00E74F1E" w:rsidP="00E74F1E">
      <w:pPr>
        <w:widowControl/>
        <w:spacing w:after="200" w:line="276" w:lineRule="auto"/>
        <w:ind w:firstLine="0"/>
        <w:jc w:val="left"/>
        <w:rPr>
          <w:b/>
          <w:sz w:val="24"/>
          <w:szCs w:val="24"/>
          <w:lang w:val="en-US"/>
        </w:rPr>
      </w:pPr>
    </w:p>
    <w:p w14:paraId="6F221206" w14:textId="77777777"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D65D" w14:textId="77777777" w:rsidR="00513B99" w:rsidRDefault="00513B99" w:rsidP="00C95132">
      <w:r>
        <w:separator/>
      </w:r>
    </w:p>
  </w:endnote>
  <w:endnote w:type="continuationSeparator" w:id="0">
    <w:p w14:paraId="32F19DBA" w14:textId="77777777" w:rsidR="00513B99" w:rsidRDefault="00513B99"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59BD" w14:textId="77777777" w:rsidR="00C310D0" w:rsidRDefault="00C310D0">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9025"/>
      <w:docPartObj>
        <w:docPartGallery w:val="Page Numbers (Bottom of Page)"/>
        <w:docPartUnique/>
      </w:docPartObj>
    </w:sdtPr>
    <w:sdtEndPr/>
    <w:sdtContent>
      <w:p w14:paraId="4DDA5E9C" w14:textId="395446C4"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904903">
          <w:rPr>
            <w:noProof/>
            <w:sz w:val="28"/>
            <w:szCs w:val="28"/>
          </w:rPr>
          <w:t>22</w:t>
        </w:r>
        <w:r w:rsidRPr="00C95132">
          <w:rPr>
            <w:sz w:val="28"/>
            <w:szCs w:val="28"/>
          </w:rPr>
          <w:fldChar w:fldCharType="end"/>
        </w:r>
      </w:p>
    </w:sdtContent>
  </w:sdt>
  <w:p w14:paraId="4D6C6DB3" w14:textId="77777777" w:rsidR="00C95132" w:rsidRDefault="00C95132">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DF98" w14:textId="77777777" w:rsidR="00C310D0" w:rsidRDefault="00C310D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391A5" w14:textId="77777777" w:rsidR="00513B99" w:rsidRDefault="00513B99" w:rsidP="00C95132">
      <w:r>
        <w:separator/>
      </w:r>
    </w:p>
  </w:footnote>
  <w:footnote w:type="continuationSeparator" w:id="0">
    <w:p w14:paraId="75945C0F" w14:textId="77777777" w:rsidR="00513B99" w:rsidRDefault="00513B99" w:rsidP="00C95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30DB" w14:textId="77777777" w:rsidR="00C310D0" w:rsidRDefault="00C310D0">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0DE2" w14:textId="77777777" w:rsidR="00C310D0" w:rsidRDefault="00C310D0">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D77D" w14:textId="77777777" w:rsidR="00C310D0" w:rsidRDefault="00C310D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15:restartNumberingAfterBreak="0">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17731"/>
    <w:rsid w:val="00027FDE"/>
    <w:rsid w:val="00032B04"/>
    <w:rsid w:val="000412F8"/>
    <w:rsid w:val="00041D7B"/>
    <w:rsid w:val="00047D36"/>
    <w:rsid w:val="00051D31"/>
    <w:rsid w:val="00053608"/>
    <w:rsid w:val="00061F5A"/>
    <w:rsid w:val="00071A28"/>
    <w:rsid w:val="00082C3D"/>
    <w:rsid w:val="00087AD6"/>
    <w:rsid w:val="000A40E3"/>
    <w:rsid w:val="000B5937"/>
    <w:rsid w:val="000C4021"/>
    <w:rsid w:val="000D2836"/>
    <w:rsid w:val="000E4391"/>
    <w:rsid w:val="000E7806"/>
    <w:rsid w:val="000F0702"/>
    <w:rsid w:val="000F6DC9"/>
    <w:rsid w:val="0010475C"/>
    <w:rsid w:val="0011096D"/>
    <w:rsid w:val="00111439"/>
    <w:rsid w:val="0012292A"/>
    <w:rsid w:val="0013582B"/>
    <w:rsid w:val="00136A39"/>
    <w:rsid w:val="00155517"/>
    <w:rsid w:val="00165523"/>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059C"/>
    <w:rsid w:val="00242261"/>
    <w:rsid w:val="00242C33"/>
    <w:rsid w:val="00244451"/>
    <w:rsid w:val="002533AB"/>
    <w:rsid w:val="00257753"/>
    <w:rsid w:val="0026546C"/>
    <w:rsid w:val="0027348F"/>
    <w:rsid w:val="002801B1"/>
    <w:rsid w:val="002824A7"/>
    <w:rsid w:val="002913A2"/>
    <w:rsid w:val="0029201C"/>
    <w:rsid w:val="002A2CD9"/>
    <w:rsid w:val="002D347C"/>
    <w:rsid w:val="002D61F3"/>
    <w:rsid w:val="002E16CA"/>
    <w:rsid w:val="002F4E58"/>
    <w:rsid w:val="002F5B1B"/>
    <w:rsid w:val="002F5E9F"/>
    <w:rsid w:val="002F623B"/>
    <w:rsid w:val="002F6877"/>
    <w:rsid w:val="003048C6"/>
    <w:rsid w:val="00305646"/>
    <w:rsid w:val="003070BE"/>
    <w:rsid w:val="003105E7"/>
    <w:rsid w:val="0031770C"/>
    <w:rsid w:val="00325A8D"/>
    <w:rsid w:val="00334C40"/>
    <w:rsid w:val="00344062"/>
    <w:rsid w:val="003539E3"/>
    <w:rsid w:val="00366747"/>
    <w:rsid w:val="00366B78"/>
    <w:rsid w:val="003707D2"/>
    <w:rsid w:val="00376BCC"/>
    <w:rsid w:val="00380527"/>
    <w:rsid w:val="003866C3"/>
    <w:rsid w:val="00390CB3"/>
    <w:rsid w:val="003A581A"/>
    <w:rsid w:val="003B31F8"/>
    <w:rsid w:val="003C390B"/>
    <w:rsid w:val="003C4AE8"/>
    <w:rsid w:val="003C6B57"/>
    <w:rsid w:val="003D52F5"/>
    <w:rsid w:val="003D5DB2"/>
    <w:rsid w:val="003E34E7"/>
    <w:rsid w:val="003F24D6"/>
    <w:rsid w:val="004124A4"/>
    <w:rsid w:val="00417D2D"/>
    <w:rsid w:val="0042089E"/>
    <w:rsid w:val="00424A5D"/>
    <w:rsid w:val="004309FB"/>
    <w:rsid w:val="00433DB5"/>
    <w:rsid w:val="00444BB9"/>
    <w:rsid w:val="00453C92"/>
    <w:rsid w:val="0045733C"/>
    <w:rsid w:val="00465FE4"/>
    <w:rsid w:val="004714A1"/>
    <w:rsid w:val="00474CD8"/>
    <w:rsid w:val="00492301"/>
    <w:rsid w:val="00497B0D"/>
    <w:rsid w:val="004B4FF1"/>
    <w:rsid w:val="004B63CA"/>
    <w:rsid w:val="004B679B"/>
    <w:rsid w:val="004D3D05"/>
    <w:rsid w:val="004D6EEC"/>
    <w:rsid w:val="004E46A4"/>
    <w:rsid w:val="004F031D"/>
    <w:rsid w:val="004F6174"/>
    <w:rsid w:val="0050395F"/>
    <w:rsid w:val="005107FA"/>
    <w:rsid w:val="00513B99"/>
    <w:rsid w:val="005234E7"/>
    <w:rsid w:val="0052361C"/>
    <w:rsid w:val="00535FA3"/>
    <w:rsid w:val="00540F4B"/>
    <w:rsid w:val="00547963"/>
    <w:rsid w:val="00560B1B"/>
    <w:rsid w:val="00565FEC"/>
    <w:rsid w:val="0056693D"/>
    <w:rsid w:val="0057332A"/>
    <w:rsid w:val="005823B1"/>
    <w:rsid w:val="00590C20"/>
    <w:rsid w:val="005C1C12"/>
    <w:rsid w:val="005D2EC3"/>
    <w:rsid w:val="0060472B"/>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7A5A"/>
    <w:rsid w:val="006C0A26"/>
    <w:rsid w:val="006D0E9B"/>
    <w:rsid w:val="006E35A7"/>
    <w:rsid w:val="00714EC3"/>
    <w:rsid w:val="0071595B"/>
    <w:rsid w:val="00716B99"/>
    <w:rsid w:val="00717CAF"/>
    <w:rsid w:val="00722587"/>
    <w:rsid w:val="007403A6"/>
    <w:rsid w:val="00743279"/>
    <w:rsid w:val="00750AB1"/>
    <w:rsid w:val="00762939"/>
    <w:rsid w:val="00773E1E"/>
    <w:rsid w:val="0077688E"/>
    <w:rsid w:val="007A02C3"/>
    <w:rsid w:val="007A77EA"/>
    <w:rsid w:val="007C0B2F"/>
    <w:rsid w:val="007C1786"/>
    <w:rsid w:val="007C5F4D"/>
    <w:rsid w:val="007D0D0D"/>
    <w:rsid w:val="007F1170"/>
    <w:rsid w:val="007F7D1C"/>
    <w:rsid w:val="00801DD2"/>
    <w:rsid w:val="00810947"/>
    <w:rsid w:val="008110CD"/>
    <w:rsid w:val="0082748C"/>
    <w:rsid w:val="00862219"/>
    <w:rsid w:val="008715A7"/>
    <w:rsid w:val="00881775"/>
    <w:rsid w:val="00894C5B"/>
    <w:rsid w:val="008A2CF3"/>
    <w:rsid w:val="008A38FB"/>
    <w:rsid w:val="008B685E"/>
    <w:rsid w:val="008B770F"/>
    <w:rsid w:val="008C071F"/>
    <w:rsid w:val="008D3948"/>
    <w:rsid w:val="008F217F"/>
    <w:rsid w:val="00900DF1"/>
    <w:rsid w:val="00904903"/>
    <w:rsid w:val="00913566"/>
    <w:rsid w:val="0091689E"/>
    <w:rsid w:val="00920422"/>
    <w:rsid w:val="0092446A"/>
    <w:rsid w:val="009316B3"/>
    <w:rsid w:val="00932A23"/>
    <w:rsid w:val="00932D2A"/>
    <w:rsid w:val="00962200"/>
    <w:rsid w:val="00962FC5"/>
    <w:rsid w:val="009764C4"/>
    <w:rsid w:val="0098203E"/>
    <w:rsid w:val="00991FD8"/>
    <w:rsid w:val="009A25DD"/>
    <w:rsid w:val="009C16E0"/>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C7816"/>
    <w:rsid w:val="00BE1527"/>
    <w:rsid w:val="00BE2A2D"/>
    <w:rsid w:val="00BE36A9"/>
    <w:rsid w:val="00BE498F"/>
    <w:rsid w:val="00BF1CC0"/>
    <w:rsid w:val="00BF3D67"/>
    <w:rsid w:val="00BF5EA1"/>
    <w:rsid w:val="00C07439"/>
    <w:rsid w:val="00C25CB8"/>
    <w:rsid w:val="00C31059"/>
    <w:rsid w:val="00C310D0"/>
    <w:rsid w:val="00C57022"/>
    <w:rsid w:val="00C6036F"/>
    <w:rsid w:val="00C7061E"/>
    <w:rsid w:val="00C7191A"/>
    <w:rsid w:val="00C87FF0"/>
    <w:rsid w:val="00C909A3"/>
    <w:rsid w:val="00C920AB"/>
    <w:rsid w:val="00C95132"/>
    <w:rsid w:val="00C95247"/>
    <w:rsid w:val="00CA4DE1"/>
    <w:rsid w:val="00CB0434"/>
    <w:rsid w:val="00CD705C"/>
    <w:rsid w:val="00CF05BB"/>
    <w:rsid w:val="00CF7283"/>
    <w:rsid w:val="00D01643"/>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EB5BD2"/>
    <w:rsid w:val="00ED3BB8"/>
    <w:rsid w:val="00F05906"/>
    <w:rsid w:val="00F068D2"/>
    <w:rsid w:val="00F166FC"/>
    <w:rsid w:val="00F26755"/>
    <w:rsid w:val="00F3735B"/>
    <w:rsid w:val="00F40603"/>
    <w:rsid w:val="00F5267C"/>
    <w:rsid w:val="00F6127E"/>
    <w:rsid w:val="00F6293C"/>
    <w:rsid w:val="00F70FF9"/>
    <w:rsid w:val="00F7751D"/>
    <w:rsid w:val="00F979DB"/>
    <w:rsid w:val="00FA207A"/>
    <w:rsid w:val="00FA5D17"/>
    <w:rsid w:val="00FC36FF"/>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15:docId w15:val="{0D59902F-39FB-43A9-ACB7-1E9F3639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sockanc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yperlink" Target="consultantplus://offline/main?base=LAW;n=110205;fld=134;dst=102755" TargetMode="External"/><Relationship Id="rId28" Type="http://schemas.openxmlformats.org/officeDocument/2006/relationships/header" Target="head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http://02.rkn.gov.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E9D5-A664-4D78-992B-E4EC3B13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6077</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Услы</cp:lastModifiedBy>
  <cp:revision>40</cp:revision>
  <cp:lastPrinted>2018-08-08T04:51:00Z</cp:lastPrinted>
  <dcterms:created xsi:type="dcterms:W3CDTF">2017-04-13T07:57:00Z</dcterms:created>
  <dcterms:modified xsi:type="dcterms:W3CDTF">2018-08-08T04:52:00Z</dcterms:modified>
</cp:coreProperties>
</file>