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BC0C6D" w:rsidRPr="00746B76" w:rsidTr="00D74AE8">
        <w:trPr>
          <w:trHeight w:val="1414"/>
        </w:trPr>
        <w:tc>
          <w:tcPr>
            <w:tcW w:w="4680" w:type="dxa"/>
          </w:tcPr>
          <w:p w:rsidR="00BC0C6D" w:rsidRPr="007C37ED" w:rsidRDefault="00BC0C6D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sz w:val="22"/>
                <w:szCs w:val="22"/>
              </w:rPr>
            </w:pPr>
            <w:r w:rsidRPr="007C37ED">
              <w:rPr>
                <w:bCs w:val="0"/>
                <w:sz w:val="22"/>
                <w:szCs w:val="22"/>
              </w:rPr>
              <w:t xml:space="preserve">              Башкортостан Республика</w:t>
            </w:r>
            <w:r w:rsidRPr="007C37ED">
              <w:rPr>
                <w:sz w:val="22"/>
                <w:szCs w:val="22"/>
              </w:rPr>
              <w:t>һы</w:t>
            </w:r>
          </w:p>
          <w:p w:rsidR="00BC0C6D" w:rsidRPr="007C37ED" w:rsidRDefault="00BC0C6D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Дүртөйлө районы </w:t>
            </w:r>
          </w:p>
          <w:p w:rsidR="00BC0C6D" w:rsidRPr="007C37ED" w:rsidRDefault="00BC0C6D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муниципаль районының</w:t>
            </w:r>
          </w:p>
          <w:p w:rsidR="00BC0C6D" w:rsidRPr="007C37ED" w:rsidRDefault="00BC0C6D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  Исмаил ауыл советы</w:t>
            </w:r>
          </w:p>
          <w:p w:rsidR="00BC0C6D" w:rsidRPr="007C37ED" w:rsidRDefault="00BC0C6D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ауыл биләмәһе</w:t>
            </w:r>
          </w:p>
          <w:p w:rsidR="00BC0C6D" w:rsidRPr="007C37ED" w:rsidRDefault="00BC0C6D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Советы</w:t>
            </w:r>
          </w:p>
          <w:p w:rsidR="00BC0C6D" w:rsidRPr="007C37ED" w:rsidRDefault="00BC0C6D" w:rsidP="006B3050">
            <w:pPr>
              <w:jc w:val="center"/>
              <w:rPr>
                <w:b/>
                <w:sz w:val="18"/>
                <w:szCs w:val="18"/>
              </w:rPr>
            </w:pPr>
          </w:p>
          <w:p w:rsidR="00BC0C6D" w:rsidRPr="007C37ED" w:rsidRDefault="00BC0C6D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Хәниф Вәлиев урамы,51 й, Исмаил ауылы,</w:t>
            </w:r>
          </w:p>
          <w:p w:rsidR="00BC0C6D" w:rsidRPr="007C37ED" w:rsidRDefault="00BC0C6D" w:rsidP="006B3050">
            <w:pPr>
              <w:jc w:val="center"/>
              <w:rPr>
                <w:b/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Дүртөйлө районы</w:t>
            </w:r>
            <w:r w:rsidRPr="007C37ED">
              <w:rPr>
                <w:b/>
                <w:sz w:val="18"/>
                <w:szCs w:val="18"/>
              </w:rPr>
              <w:t xml:space="preserve">, </w:t>
            </w:r>
            <w:r w:rsidRPr="007C37ED">
              <w:rPr>
                <w:bCs/>
                <w:sz w:val="18"/>
                <w:szCs w:val="18"/>
              </w:rPr>
              <w:t>Башкортостан Республика</w:t>
            </w:r>
            <w:r w:rsidRPr="007C37ED">
              <w:rPr>
                <w:sz w:val="18"/>
                <w:szCs w:val="18"/>
              </w:rPr>
              <w:t>һы, 452301.</w:t>
            </w:r>
            <w:r w:rsidRPr="007C37ED">
              <w:rPr>
                <w:b/>
                <w:sz w:val="18"/>
                <w:szCs w:val="18"/>
              </w:rPr>
              <w:t xml:space="preserve"> </w:t>
            </w:r>
          </w:p>
          <w:p w:rsidR="00BC0C6D" w:rsidRPr="007C37ED" w:rsidRDefault="00BC0C6D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Тел, факс (34787) 64-3-35</w:t>
            </w:r>
          </w:p>
          <w:p w:rsidR="00BC0C6D" w:rsidRPr="007C37ED" w:rsidRDefault="00BC0C6D" w:rsidP="006B3050">
            <w:pPr>
              <w:jc w:val="center"/>
              <w:rPr>
                <w:lang w:val="en-US"/>
              </w:rPr>
            </w:pPr>
            <w:r w:rsidRPr="007C37ED">
              <w:rPr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7C37ED">
                <w:rPr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BC0C6D" w:rsidRPr="007C37ED" w:rsidRDefault="00BC0C6D" w:rsidP="00D74AE8">
            <w:pPr>
              <w:ind w:firstLine="252"/>
              <w:jc w:val="center"/>
            </w:pPr>
            <w:r w:rsidRPr="00A716A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BC0C6D" w:rsidRPr="007C37ED" w:rsidRDefault="00BC0C6D" w:rsidP="00D74AE8">
            <w:pPr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                                   Совет</w:t>
            </w:r>
          </w:p>
          <w:p w:rsidR="00BC0C6D" w:rsidRPr="007C37ED" w:rsidRDefault="00BC0C6D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сельского поселения</w:t>
            </w:r>
          </w:p>
          <w:p w:rsidR="00BC0C6D" w:rsidRPr="007C37ED" w:rsidRDefault="00BC0C6D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 Исмаиловский сельсовет </w:t>
            </w:r>
          </w:p>
          <w:p w:rsidR="00BC0C6D" w:rsidRPr="007C37ED" w:rsidRDefault="00BC0C6D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муниципального района</w:t>
            </w:r>
          </w:p>
          <w:p w:rsidR="00BC0C6D" w:rsidRPr="007C37ED" w:rsidRDefault="00BC0C6D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Дюртюлинский район</w:t>
            </w:r>
          </w:p>
          <w:p w:rsidR="00BC0C6D" w:rsidRPr="007C37ED" w:rsidRDefault="00BC0C6D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Республики Башкортостан</w:t>
            </w:r>
          </w:p>
          <w:p w:rsidR="00BC0C6D" w:rsidRPr="007C37ED" w:rsidRDefault="00BC0C6D" w:rsidP="006B3050">
            <w:pPr>
              <w:jc w:val="center"/>
              <w:rPr>
                <w:b/>
              </w:rPr>
            </w:pPr>
          </w:p>
          <w:p w:rsidR="00BC0C6D" w:rsidRPr="007C37ED" w:rsidRDefault="00BC0C6D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22"/>
                <w:szCs w:val="22"/>
              </w:rPr>
              <w:t>.</w:t>
            </w:r>
            <w:r w:rsidRPr="007C37ED">
              <w:rPr>
                <w:sz w:val="18"/>
                <w:szCs w:val="18"/>
              </w:rPr>
              <w:t>Ханифа Валиева ул., 51, с. Исмаилово,</w:t>
            </w:r>
          </w:p>
          <w:p w:rsidR="00BC0C6D" w:rsidRPr="007C37ED" w:rsidRDefault="00BC0C6D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Дюртюлинский район, Республики Башкортостан, 452301.</w:t>
            </w:r>
          </w:p>
          <w:p w:rsidR="00BC0C6D" w:rsidRPr="007C37ED" w:rsidRDefault="00BC0C6D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Тел., факс (34787) 64-3-35.</w:t>
            </w:r>
          </w:p>
          <w:p w:rsidR="00BC0C6D" w:rsidRPr="007C37ED" w:rsidRDefault="00BC0C6D" w:rsidP="006B3050">
            <w:pPr>
              <w:jc w:val="center"/>
              <w:rPr>
                <w:sz w:val="18"/>
                <w:szCs w:val="18"/>
                <w:lang w:val="en-US"/>
              </w:rPr>
            </w:pPr>
            <w:r w:rsidRPr="007C37ED">
              <w:rPr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7C37ED">
                <w:rPr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BC0C6D" w:rsidRPr="007C37ED" w:rsidRDefault="00BC0C6D" w:rsidP="006B3050">
            <w:pPr>
              <w:jc w:val="center"/>
              <w:rPr>
                <w:b/>
                <w:lang w:val="en-US"/>
              </w:rPr>
            </w:pPr>
          </w:p>
        </w:tc>
      </w:tr>
    </w:tbl>
    <w:p w:rsidR="00BC0C6D" w:rsidRPr="007C37ED" w:rsidRDefault="00BC0C6D" w:rsidP="00B31CAB">
      <w:pPr>
        <w:pStyle w:val="Heading1"/>
        <w:jc w:val="center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7C37ED">
        <w:rPr>
          <w:sz w:val="24"/>
          <w:szCs w:val="24"/>
          <w:lang w:val="en-US"/>
        </w:rPr>
        <w:t>III</w:t>
      </w:r>
      <w:r w:rsidRPr="007C37ED">
        <w:rPr>
          <w:sz w:val="24"/>
          <w:szCs w:val="24"/>
        </w:rPr>
        <w:t xml:space="preserve"> созыв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7C37ED">
        <w:rPr>
          <w:sz w:val="24"/>
          <w:szCs w:val="24"/>
        </w:rPr>
        <w:t xml:space="preserve">                     57  заседание</w:t>
      </w:r>
    </w:p>
    <w:p w:rsidR="00BC0C6D" w:rsidRPr="007C37ED" w:rsidRDefault="00BC0C6D" w:rsidP="00D74AE8">
      <w:pPr>
        <w:pStyle w:val="Heading1"/>
        <w:rPr>
          <w:sz w:val="28"/>
          <w:szCs w:val="28"/>
        </w:rPr>
      </w:pPr>
      <w:r w:rsidRPr="007C37ED">
        <w:rPr>
          <w:sz w:val="24"/>
          <w:szCs w:val="24"/>
        </w:rPr>
        <w:t xml:space="preserve">       </w:t>
      </w:r>
      <w:r w:rsidRPr="007C37ED">
        <w:rPr>
          <w:sz w:val="28"/>
          <w:szCs w:val="28"/>
        </w:rPr>
        <w:t xml:space="preserve">ҠАРАР                               </w:t>
      </w:r>
      <w:r>
        <w:rPr>
          <w:sz w:val="28"/>
          <w:szCs w:val="28"/>
        </w:rPr>
        <w:t xml:space="preserve">         </w:t>
      </w:r>
      <w:r w:rsidRPr="007C37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7C37ED">
        <w:rPr>
          <w:sz w:val="28"/>
          <w:szCs w:val="28"/>
        </w:rPr>
        <w:t xml:space="preserve">                          РЕШЕНИЕ</w:t>
      </w:r>
    </w:p>
    <w:p w:rsidR="00BC0C6D" w:rsidRPr="00F54533" w:rsidRDefault="00BC0C6D" w:rsidP="007C37ED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22» июль 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       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color w:val="000000"/>
          <w:sz w:val="28"/>
          <w:szCs w:val="28"/>
        </w:rPr>
        <w:t>№  235</w:t>
      </w:r>
      <w:r w:rsidRPr="002115C8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  <w:lang w:val="be-BY"/>
        </w:rPr>
        <w:t xml:space="preserve">                    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 » июля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BC0C6D" w:rsidRPr="007C37ED" w:rsidRDefault="00BC0C6D" w:rsidP="000613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0C6D" w:rsidRPr="007C37ED" w:rsidRDefault="00BC0C6D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7E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BC0C6D" w:rsidRPr="007C37ED" w:rsidRDefault="00BC0C6D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7ED">
        <w:rPr>
          <w:rFonts w:ascii="Times New Roman" w:hAnsi="Times New Roman" w:cs="Times New Roman"/>
          <w:iCs/>
          <w:sz w:val="28"/>
          <w:szCs w:val="28"/>
        </w:rPr>
        <w:t xml:space="preserve">Исмаиловский сельсовет муниципального района Дюртюлинский район </w:t>
      </w:r>
      <w:r w:rsidRPr="007C37ED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17.11.2017</w:t>
      </w:r>
      <w:r w:rsidRPr="007C37E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7C37ED">
        <w:rPr>
          <w:rFonts w:ascii="Times New Roman" w:hAnsi="Times New Roman" w:cs="Times New Roman"/>
          <w:sz w:val="28"/>
          <w:szCs w:val="28"/>
        </w:rPr>
        <w:br/>
        <w:t>«Об установлении земельного налога на территории сельского поселения Исмаиловский сельсовет муниципального района Дюртюлинский район Республики Башкортостан»</w:t>
      </w:r>
    </w:p>
    <w:p w:rsidR="00BC0C6D" w:rsidRPr="007C37ED" w:rsidRDefault="00BC0C6D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0C6D" w:rsidRPr="007C37ED" w:rsidRDefault="00BC0C6D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C0C6D" w:rsidRDefault="00BC0C6D" w:rsidP="00940683">
      <w:pPr>
        <w:widowControl/>
        <w:ind w:firstLine="540"/>
        <w:jc w:val="both"/>
        <w:outlineLvl w:val="0"/>
        <w:rPr>
          <w:sz w:val="28"/>
          <w:szCs w:val="28"/>
        </w:rPr>
      </w:pPr>
      <w:r w:rsidRPr="007C37ED">
        <w:rPr>
          <w:sz w:val="28"/>
          <w:szCs w:val="28"/>
        </w:rPr>
        <w:t xml:space="preserve">В соответствии со ст. 35 Федеральным законом от 6 октября 2003 года № 131-ФЗ «Об общих принципах организации местного самоуправления в Российской Федерации», со ст.387 Налогового кодекса Российской Федерации, со ст. 2 Федерального закона от 03.08.2018 N 334-ФЗ "О внесении изменений в статью 52 части первой и часть вторую Налогового кодекса Российской Федерации", со ст. 1 Федерального закона от 15.04.2019 N 63-ФЗ " 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пунктом _ части _ статьи – Устава сельского поселения Исмаиловский сельсовет муниципального района Дюртюлинский район Республики Башкортостан, представительный орган муниципального образования Совет сельского поселения Исмаиловский сельсовет муниципального района Дюртюлинский район  Республики Башкортостан </w:t>
      </w:r>
    </w:p>
    <w:p w:rsidR="00BC0C6D" w:rsidRPr="007C37ED" w:rsidRDefault="00BC0C6D" w:rsidP="00940683">
      <w:pPr>
        <w:widowControl/>
        <w:jc w:val="center"/>
        <w:outlineLvl w:val="0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C37ED">
        <w:rPr>
          <w:sz w:val="28"/>
          <w:szCs w:val="28"/>
        </w:rPr>
        <w:t>:</w:t>
      </w:r>
    </w:p>
    <w:p w:rsidR="00BC0C6D" w:rsidRPr="007C37ED" w:rsidRDefault="00BC0C6D" w:rsidP="00940683">
      <w:pPr>
        <w:widowControl/>
        <w:ind w:firstLine="540"/>
        <w:jc w:val="both"/>
        <w:outlineLvl w:val="0"/>
        <w:rPr>
          <w:sz w:val="16"/>
          <w:szCs w:val="16"/>
        </w:rPr>
      </w:pPr>
    </w:p>
    <w:p w:rsidR="00BC0C6D" w:rsidRDefault="00BC0C6D" w:rsidP="009406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7ED">
        <w:rPr>
          <w:rFonts w:ascii="Times New Roman" w:hAnsi="Times New Roman" w:cs="Times New Roman"/>
          <w:sz w:val="28"/>
          <w:szCs w:val="28"/>
        </w:rPr>
        <w:t>1.</w:t>
      </w:r>
      <w:r w:rsidRPr="007C3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r w:rsidRPr="007C37ED">
        <w:rPr>
          <w:rFonts w:ascii="Times New Roman" w:hAnsi="Times New Roman" w:cs="Times New Roman"/>
          <w:b w:val="0"/>
          <w:sz w:val="28"/>
          <w:szCs w:val="28"/>
        </w:rPr>
        <w:t xml:space="preserve">Исмаиловский сельсовет муниципального района Дюртюлинский район 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17.11.2017</w:t>
      </w:r>
      <w:r w:rsidRPr="007C37E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 земельного налога</w:t>
      </w:r>
      <w:r w:rsidRPr="007C37ED">
        <w:rPr>
          <w:rFonts w:ascii="Times New Roman" w:hAnsi="Times New Roman" w:cs="Times New Roman"/>
          <w:sz w:val="28"/>
          <w:szCs w:val="28"/>
        </w:rPr>
        <w:t xml:space="preserve"> </w:t>
      </w:r>
      <w:r w:rsidRPr="007C37ED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Исмаиловский сельсовет муниципального района Дюртюлинский район Республики Башкортостан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BC0C6D" w:rsidRDefault="00BC0C6D" w:rsidP="009406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C6D" w:rsidRPr="007C37ED" w:rsidRDefault="00BC0C6D" w:rsidP="009406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C6D" w:rsidRPr="007C37ED" w:rsidRDefault="00BC0C6D" w:rsidP="00940683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7C37ED">
        <w:rPr>
          <w:sz w:val="28"/>
          <w:szCs w:val="28"/>
        </w:rPr>
        <w:t>в абзаце четвертом пункта 2.1. слова:</w:t>
      </w:r>
    </w:p>
    <w:p w:rsidR="00BC0C6D" w:rsidRPr="007C37ED" w:rsidRDefault="00BC0C6D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>- «приобретенных (предоставленных) для личного подсобного хозяйства, садоводства, огородничества или животноводства, а также дачного хозяйства»   изложить   в   следующей   редакции:</w:t>
      </w:r>
    </w:p>
    <w:p w:rsidR="00BC0C6D" w:rsidRPr="007C37ED" w:rsidRDefault="00BC0C6D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- 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7C37ED">
          <w:rPr>
            <w:rStyle w:val="Hyperlink"/>
            <w:color w:val="auto"/>
            <w:sz w:val="28"/>
            <w:szCs w:val="28"/>
          </w:rPr>
          <w:t>законом</w:t>
        </w:r>
      </w:hyperlink>
      <w:r w:rsidRPr="007C37ED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Федерации"»;   </w:t>
      </w:r>
    </w:p>
    <w:p w:rsidR="00BC0C6D" w:rsidRPr="007C37ED" w:rsidRDefault="00BC0C6D" w:rsidP="0094068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C6D" w:rsidRPr="007C37ED" w:rsidRDefault="00BC0C6D" w:rsidP="00940683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7C37ED">
        <w:rPr>
          <w:sz w:val="28"/>
          <w:szCs w:val="28"/>
        </w:rPr>
        <w:t>подпункт</w:t>
      </w:r>
      <w:r w:rsidRPr="007C37ED">
        <w:rPr>
          <w:bCs/>
          <w:sz w:val="28"/>
          <w:szCs w:val="28"/>
        </w:rPr>
        <w:t xml:space="preserve"> «б» пункта 3 изложить в следующей редакции:</w:t>
      </w:r>
    </w:p>
    <w:p w:rsidR="00BC0C6D" w:rsidRPr="007C37ED" w:rsidRDefault="00BC0C6D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>«инвалидов с детства, детей-инвалидов»;</w:t>
      </w:r>
    </w:p>
    <w:p w:rsidR="00BC0C6D" w:rsidRPr="007C37ED" w:rsidRDefault="00BC0C6D" w:rsidP="00940683">
      <w:pPr>
        <w:pStyle w:val="ConsNonformat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37ED">
        <w:rPr>
          <w:rFonts w:ascii="Times New Roman" w:hAnsi="Times New Roman" w:cs="Times New Roman"/>
          <w:sz w:val="28"/>
          <w:szCs w:val="28"/>
        </w:rPr>
        <w:t>в пункт 3 добавить подпункт:</w:t>
      </w:r>
    </w:p>
    <w:p w:rsidR="00BC0C6D" w:rsidRPr="007C37ED" w:rsidRDefault="00BC0C6D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       « и)   физических лиц, имеющих пять и более несовершеннолетних детей»;   </w:t>
      </w:r>
    </w:p>
    <w:p w:rsidR="00BC0C6D" w:rsidRPr="007C37ED" w:rsidRDefault="00BC0C6D" w:rsidP="00940683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в пункт 3 добавить следующие абзацы: </w:t>
      </w:r>
    </w:p>
    <w:p w:rsidR="00BC0C6D" w:rsidRDefault="00BC0C6D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«Освобождение от уплаты земельного налога в соответствии с подпунктами: </w:t>
      </w:r>
    </w:p>
    <w:p w:rsidR="00BC0C6D" w:rsidRPr="007C37ED" w:rsidRDefault="00BC0C6D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а), б), в), г), д), е) пункта </w:t>
      </w:r>
      <w:hyperlink r:id="rId9" w:history="1">
        <w:r w:rsidRPr="007C37ED">
          <w:rPr>
            <w:rStyle w:val="Hyperlink"/>
            <w:color w:val="auto"/>
            <w:sz w:val="28"/>
            <w:szCs w:val="28"/>
          </w:rPr>
          <w:t>3</w:t>
        </w:r>
      </w:hyperlink>
      <w:r w:rsidRPr="007C37ED">
        <w:rPr>
          <w:sz w:val="28"/>
          <w:szCs w:val="28"/>
        </w:rPr>
        <w:t xml:space="preserve"> настоящего решения производится в отношении одного земельного участка по выбору налогоплательщика.</w:t>
      </w:r>
    </w:p>
    <w:p w:rsidR="00BC0C6D" w:rsidRPr="007C37ED" w:rsidRDefault="00BC0C6D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BC0C6D" w:rsidRPr="007C37ED" w:rsidRDefault="00BC0C6D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 »</w:t>
      </w:r>
    </w:p>
    <w:p w:rsidR="00BC0C6D" w:rsidRPr="007C37ED" w:rsidRDefault="00BC0C6D" w:rsidP="00940683">
      <w:pPr>
        <w:widowControl/>
        <w:jc w:val="both"/>
        <w:rPr>
          <w:b/>
          <w:bCs/>
          <w:sz w:val="28"/>
          <w:szCs w:val="28"/>
        </w:rPr>
      </w:pPr>
    </w:p>
    <w:p w:rsidR="00BC0C6D" w:rsidRPr="007C37ED" w:rsidRDefault="00BC0C6D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bCs/>
          <w:sz w:val="28"/>
          <w:szCs w:val="28"/>
        </w:rPr>
        <w:t>2</w:t>
      </w:r>
      <w:r w:rsidRPr="007C37ED">
        <w:rPr>
          <w:sz w:val="28"/>
          <w:szCs w:val="28"/>
        </w:rPr>
        <w:t>.  Настоящее решение вступает в силу не ранее чем по истечении одного месяца со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BC0C6D" w:rsidRPr="007C37ED" w:rsidRDefault="00BC0C6D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sz w:val="28"/>
          <w:szCs w:val="28"/>
        </w:rPr>
        <w:t>а)</w:t>
      </w:r>
      <w:r w:rsidRPr="007C37ED">
        <w:rPr>
          <w:sz w:val="28"/>
          <w:szCs w:val="28"/>
        </w:rPr>
        <w:t xml:space="preserve">. Действие положений пункта </w:t>
      </w:r>
      <w:r w:rsidRPr="007C37ED">
        <w:rPr>
          <w:b/>
          <w:sz w:val="28"/>
          <w:szCs w:val="28"/>
        </w:rPr>
        <w:t xml:space="preserve">1.1. </w:t>
      </w:r>
      <w:r w:rsidRPr="007C37ED">
        <w:rPr>
          <w:sz w:val="28"/>
          <w:szCs w:val="28"/>
        </w:rPr>
        <w:t xml:space="preserve">и </w:t>
      </w:r>
      <w:r w:rsidRPr="007C37ED">
        <w:rPr>
          <w:b/>
          <w:sz w:val="28"/>
          <w:szCs w:val="28"/>
        </w:rPr>
        <w:t>1.4.</w:t>
      </w:r>
      <w:r w:rsidRPr="007C37ED">
        <w:rPr>
          <w:sz w:val="28"/>
          <w:szCs w:val="28"/>
        </w:rPr>
        <w:t xml:space="preserve"> настоящего </w:t>
      </w:r>
      <w:r w:rsidRPr="007C37ED">
        <w:rPr>
          <w:bCs/>
          <w:sz w:val="28"/>
          <w:szCs w:val="28"/>
        </w:rPr>
        <w:t xml:space="preserve">решения </w:t>
      </w:r>
      <w:r w:rsidRPr="007C37ED">
        <w:rPr>
          <w:sz w:val="28"/>
          <w:szCs w:val="28"/>
        </w:rPr>
        <w:t>распространяется на правоотношения, связанные с исчислением земельного налога с 1 января 2020 года.</w:t>
      </w:r>
    </w:p>
    <w:p w:rsidR="00BC0C6D" w:rsidRPr="007C37ED" w:rsidRDefault="00BC0C6D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sz w:val="28"/>
          <w:szCs w:val="28"/>
        </w:rPr>
        <w:t>б)</w:t>
      </w:r>
      <w:r w:rsidRPr="007C37ED">
        <w:rPr>
          <w:sz w:val="28"/>
          <w:szCs w:val="28"/>
        </w:rPr>
        <w:t xml:space="preserve">. Действие положений пункта </w:t>
      </w:r>
      <w:r w:rsidRPr="007C37ED">
        <w:rPr>
          <w:b/>
          <w:sz w:val="28"/>
          <w:szCs w:val="28"/>
        </w:rPr>
        <w:t>1.2.</w:t>
      </w:r>
      <w:r w:rsidRPr="007C37ED">
        <w:rPr>
          <w:sz w:val="28"/>
          <w:szCs w:val="28"/>
        </w:rPr>
        <w:t xml:space="preserve"> настоящего </w:t>
      </w:r>
      <w:r w:rsidRPr="007C37ED">
        <w:rPr>
          <w:bCs/>
          <w:sz w:val="28"/>
          <w:szCs w:val="28"/>
        </w:rPr>
        <w:t xml:space="preserve">решения </w:t>
      </w:r>
      <w:r w:rsidRPr="007C37ED">
        <w:rPr>
          <w:sz w:val="28"/>
          <w:szCs w:val="28"/>
        </w:rPr>
        <w:t>распространяется на правоотношения, связанные с исчислением земельного налога с 1 января 2015 года.</w:t>
      </w:r>
    </w:p>
    <w:p w:rsidR="00BC0C6D" w:rsidRPr="007C37ED" w:rsidRDefault="00BC0C6D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sz w:val="28"/>
          <w:szCs w:val="28"/>
        </w:rPr>
        <w:t>в).</w:t>
      </w:r>
      <w:r w:rsidRPr="007C37ED">
        <w:rPr>
          <w:sz w:val="28"/>
          <w:szCs w:val="28"/>
        </w:rPr>
        <w:t xml:space="preserve"> Действие положений пункта </w:t>
      </w:r>
      <w:r w:rsidRPr="007C37ED">
        <w:rPr>
          <w:b/>
          <w:sz w:val="28"/>
          <w:szCs w:val="28"/>
        </w:rPr>
        <w:t>1.3.</w:t>
      </w:r>
      <w:r w:rsidRPr="007C37ED">
        <w:rPr>
          <w:sz w:val="28"/>
          <w:szCs w:val="28"/>
        </w:rPr>
        <w:t xml:space="preserve"> настоящего </w:t>
      </w:r>
      <w:r w:rsidRPr="007C37ED">
        <w:rPr>
          <w:bCs/>
          <w:sz w:val="28"/>
          <w:szCs w:val="28"/>
        </w:rPr>
        <w:t xml:space="preserve">решения </w:t>
      </w:r>
      <w:hyperlink r:id="rId10" w:history="1">
        <w:r w:rsidRPr="007C37ED">
          <w:rPr>
            <w:rStyle w:val="Hyperlink"/>
            <w:color w:val="auto"/>
            <w:sz w:val="28"/>
            <w:szCs w:val="28"/>
          </w:rPr>
          <w:t>распространяется</w:t>
        </w:r>
      </w:hyperlink>
      <w:r w:rsidRPr="007C37ED">
        <w:rPr>
          <w:sz w:val="28"/>
          <w:szCs w:val="28"/>
        </w:rPr>
        <w:t xml:space="preserve"> на правоотношения, возникшие с налогового периода 2018 года.</w:t>
      </w:r>
    </w:p>
    <w:p w:rsidR="00BC0C6D" w:rsidRPr="007C37ED" w:rsidRDefault="00BC0C6D" w:rsidP="00940683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BC0C6D" w:rsidRPr="007C37ED" w:rsidRDefault="00BC0C6D" w:rsidP="00940683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7C37ED">
        <w:rPr>
          <w:b/>
          <w:bCs/>
          <w:sz w:val="28"/>
          <w:szCs w:val="28"/>
        </w:rPr>
        <w:t xml:space="preserve">3. </w:t>
      </w:r>
      <w:r w:rsidRPr="007C37ED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адресу: с.Исмаилово, ул.Ханифа Валеева, д.51  и на официальном сайте администрации сельского поселения Исмаиловский сельсовет муниципального района Дюртюлинский район Республики Башкортостан.</w:t>
      </w:r>
    </w:p>
    <w:p w:rsidR="00BC0C6D" w:rsidRPr="007C37ED" w:rsidRDefault="00BC0C6D" w:rsidP="00EB7A92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BC0C6D" w:rsidRPr="007C37ED" w:rsidRDefault="00BC0C6D" w:rsidP="00EB7A92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BC0C6D" w:rsidRPr="007C37ED" w:rsidRDefault="00BC0C6D" w:rsidP="00EB7A92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BC0C6D" w:rsidRPr="00940683" w:rsidRDefault="00BC0C6D" w:rsidP="00EB7A92">
      <w:pPr>
        <w:spacing w:before="20"/>
        <w:rPr>
          <w:b/>
          <w:sz w:val="28"/>
          <w:szCs w:val="28"/>
        </w:rPr>
      </w:pPr>
      <w:r w:rsidRPr="00940683">
        <w:rPr>
          <w:b/>
          <w:iCs/>
          <w:sz w:val="28"/>
          <w:szCs w:val="28"/>
        </w:rPr>
        <w:t>Глава сельского поселения</w:t>
      </w:r>
      <w:r w:rsidRPr="00940683">
        <w:rPr>
          <w:b/>
          <w:sz w:val="28"/>
          <w:szCs w:val="28"/>
        </w:rPr>
        <w:t xml:space="preserve">                                                            Б.Ю.Кильметов</w:t>
      </w:r>
    </w:p>
    <w:p w:rsidR="00BC0C6D" w:rsidRPr="007C37ED" w:rsidRDefault="00BC0C6D" w:rsidP="00EB7A92">
      <w:pPr>
        <w:pStyle w:val="ConsPlusNormal"/>
        <w:ind w:firstLine="0"/>
        <w:jc w:val="center"/>
        <w:outlineLvl w:val="2"/>
        <w:rPr>
          <w:sz w:val="28"/>
          <w:szCs w:val="28"/>
        </w:rPr>
      </w:pPr>
    </w:p>
    <w:sectPr w:rsidR="00BC0C6D" w:rsidRPr="007C37ED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6D" w:rsidRDefault="00BC0C6D">
      <w:r>
        <w:separator/>
      </w:r>
    </w:p>
  </w:endnote>
  <w:endnote w:type="continuationSeparator" w:id="1">
    <w:p w:rsidR="00BC0C6D" w:rsidRDefault="00BC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6D" w:rsidRDefault="00BC0C6D">
      <w:r>
        <w:separator/>
      </w:r>
    </w:p>
  </w:footnote>
  <w:footnote w:type="continuationSeparator" w:id="1">
    <w:p w:rsidR="00BC0C6D" w:rsidRDefault="00BC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5425404"/>
    <w:multiLevelType w:val="hybridMultilevel"/>
    <w:tmpl w:val="EA12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D0B"/>
    <w:multiLevelType w:val="hybridMultilevel"/>
    <w:tmpl w:val="6D4E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55270EE0"/>
    <w:multiLevelType w:val="hybridMultilevel"/>
    <w:tmpl w:val="A944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64197"/>
    <w:multiLevelType w:val="hybridMultilevel"/>
    <w:tmpl w:val="8EC6CC2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13A9"/>
    <w:rsid w:val="00063E83"/>
    <w:rsid w:val="000A40C9"/>
    <w:rsid w:val="000D0275"/>
    <w:rsid w:val="0014380F"/>
    <w:rsid w:val="00146D69"/>
    <w:rsid w:val="001653C9"/>
    <w:rsid w:val="00171038"/>
    <w:rsid w:val="001775A8"/>
    <w:rsid w:val="001936DA"/>
    <w:rsid w:val="001A2BCA"/>
    <w:rsid w:val="001D0462"/>
    <w:rsid w:val="001D44CB"/>
    <w:rsid w:val="001F263C"/>
    <w:rsid w:val="002051DB"/>
    <w:rsid w:val="002115C8"/>
    <w:rsid w:val="00262A17"/>
    <w:rsid w:val="00262DE5"/>
    <w:rsid w:val="0027685C"/>
    <w:rsid w:val="0028355C"/>
    <w:rsid w:val="0029714E"/>
    <w:rsid w:val="002A2163"/>
    <w:rsid w:val="002A59FD"/>
    <w:rsid w:val="002F0685"/>
    <w:rsid w:val="00303996"/>
    <w:rsid w:val="00320DF0"/>
    <w:rsid w:val="00362141"/>
    <w:rsid w:val="00387979"/>
    <w:rsid w:val="0039043A"/>
    <w:rsid w:val="003A21F6"/>
    <w:rsid w:val="003B7F57"/>
    <w:rsid w:val="003F75B8"/>
    <w:rsid w:val="00400EF4"/>
    <w:rsid w:val="004135A3"/>
    <w:rsid w:val="00424C30"/>
    <w:rsid w:val="0045521A"/>
    <w:rsid w:val="00467B36"/>
    <w:rsid w:val="004725B8"/>
    <w:rsid w:val="005110A6"/>
    <w:rsid w:val="0052245E"/>
    <w:rsid w:val="00540065"/>
    <w:rsid w:val="0054455F"/>
    <w:rsid w:val="005544D1"/>
    <w:rsid w:val="00555B8C"/>
    <w:rsid w:val="00556B01"/>
    <w:rsid w:val="0056635C"/>
    <w:rsid w:val="005960E0"/>
    <w:rsid w:val="005A0A4D"/>
    <w:rsid w:val="005B6BA2"/>
    <w:rsid w:val="005C42CB"/>
    <w:rsid w:val="005E0F0C"/>
    <w:rsid w:val="005F3319"/>
    <w:rsid w:val="0061501D"/>
    <w:rsid w:val="00616184"/>
    <w:rsid w:val="00662E88"/>
    <w:rsid w:val="006715E0"/>
    <w:rsid w:val="006B3050"/>
    <w:rsid w:val="006B470A"/>
    <w:rsid w:val="006E13A4"/>
    <w:rsid w:val="006E3B68"/>
    <w:rsid w:val="00745DBA"/>
    <w:rsid w:val="00746B76"/>
    <w:rsid w:val="00765C46"/>
    <w:rsid w:val="007757C8"/>
    <w:rsid w:val="00796514"/>
    <w:rsid w:val="007A5E6B"/>
    <w:rsid w:val="007C37ED"/>
    <w:rsid w:val="00821872"/>
    <w:rsid w:val="00871881"/>
    <w:rsid w:val="00892441"/>
    <w:rsid w:val="00897DFB"/>
    <w:rsid w:val="00897F87"/>
    <w:rsid w:val="008B056E"/>
    <w:rsid w:val="008B6B7A"/>
    <w:rsid w:val="008D3FA8"/>
    <w:rsid w:val="008E30CF"/>
    <w:rsid w:val="008F4C5F"/>
    <w:rsid w:val="008F4ECE"/>
    <w:rsid w:val="0091216F"/>
    <w:rsid w:val="00920C05"/>
    <w:rsid w:val="0092631C"/>
    <w:rsid w:val="00940683"/>
    <w:rsid w:val="00944095"/>
    <w:rsid w:val="00983953"/>
    <w:rsid w:val="00991F50"/>
    <w:rsid w:val="009A1E2B"/>
    <w:rsid w:val="009B3845"/>
    <w:rsid w:val="00A10700"/>
    <w:rsid w:val="00A2004B"/>
    <w:rsid w:val="00A24D1C"/>
    <w:rsid w:val="00A45845"/>
    <w:rsid w:val="00A64A82"/>
    <w:rsid w:val="00A7137E"/>
    <w:rsid w:val="00A716AD"/>
    <w:rsid w:val="00AB16A5"/>
    <w:rsid w:val="00B10FF2"/>
    <w:rsid w:val="00B17393"/>
    <w:rsid w:val="00B31CAB"/>
    <w:rsid w:val="00B54436"/>
    <w:rsid w:val="00B71C5A"/>
    <w:rsid w:val="00B73D0B"/>
    <w:rsid w:val="00B85F7E"/>
    <w:rsid w:val="00B947E8"/>
    <w:rsid w:val="00B95320"/>
    <w:rsid w:val="00BC0C6D"/>
    <w:rsid w:val="00BE14B5"/>
    <w:rsid w:val="00C015F1"/>
    <w:rsid w:val="00C1015A"/>
    <w:rsid w:val="00C452EB"/>
    <w:rsid w:val="00C5257E"/>
    <w:rsid w:val="00C7562B"/>
    <w:rsid w:val="00C76EC9"/>
    <w:rsid w:val="00C808FC"/>
    <w:rsid w:val="00CC5554"/>
    <w:rsid w:val="00CD571F"/>
    <w:rsid w:val="00D00E57"/>
    <w:rsid w:val="00D02597"/>
    <w:rsid w:val="00D13C90"/>
    <w:rsid w:val="00D22F52"/>
    <w:rsid w:val="00D5162A"/>
    <w:rsid w:val="00D51EE7"/>
    <w:rsid w:val="00D74AE8"/>
    <w:rsid w:val="00D80DE9"/>
    <w:rsid w:val="00D81DC4"/>
    <w:rsid w:val="00D904FE"/>
    <w:rsid w:val="00D915CA"/>
    <w:rsid w:val="00D963DD"/>
    <w:rsid w:val="00DD53AF"/>
    <w:rsid w:val="00E14278"/>
    <w:rsid w:val="00E41949"/>
    <w:rsid w:val="00E45665"/>
    <w:rsid w:val="00E4622C"/>
    <w:rsid w:val="00E67A42"/>
    <w:rsid w:val="00E728EE"/>
    <w:rsid w:val="00E91EA5"/>
    <w:rsid w:val="00EB478B"/>
    <w:rsid w:val="00EB7A92"/>
    <w:rsid w:val="00EC31F3"/>
    <w:rsid w:val="00ED4EA5"/>
    <w:rsid w:val="00ED5B32"/>
    <w:rsid w:val="00F07355"/>
    <w:rsid w:val="00F17B70"/>
    <w:rsid w:val="00F252B5"/>
    <w:rsid w:val="00F342EC"/>
    <w:rsid w:val="00F54533"/>
    <w:rsid w:val="00F673C6"/>
    <w:rsid w:val="00FC6018"/>
    <w:rsid w:val="00FD62B1"/>
    <w:rsid w:val="00FE1665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1CharChar">
    <w:name w:val="1 Знак Char Знак Char Знак"/>
    <w:basedOn w:val="Normal"/>
    <w:uiPriority w:val="99"/>
    <w:rsid w:val="005F3319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customStyle="1" w:styleId="ConsTitle">
    <w:name w:val="ConsTitle"/>
    <w:uiPriority w:val="99"/>
    <w:rsid w:val="001710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7103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673C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B7A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EB7A92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0"/>
    <w:uiPriority w:val="99"/>
    <w:rsid w:val="00EB7A92"/>
    <w:pPr>
      <w:widowControl/>
      <w:shd w:val="clear" w:color="auto" w:fill="FFFFFF"/>
      <w:suppressAutoHyphens w:val="0"/>
      <w:spacing w:after="240" w:line="370" w:lineRule="exact"/>
      <w:ind w:hanging="700"/>
      <w:jc w:val="right"/>
    </w:pPr>
    <w:rPr>
      <w:rFonts w:eastAsia="Times New Roman" w:cs="Times New Roman"/>
      <w:noProof/>
      <w:kern w:val="0"/>
      <w:sz w:val="27"/>
      <w:szCs w:val="27"/>
      <w:shd w:val="clear" w:color="auto" w:fill="FFFFFF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F4B592972F08D2A368A4FDB10567CC246284D50B2EA59E840C85FD75998DF0F3BC4B74P6P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070AC91F24AEAF4A77223826D4AA9CDAFF9681CEAEEBF33F8A1B44ADAF574FCAE4CC36FFE2071228BA19AC9DC946FFAC8A9FD9C37BF5B7B2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B7F4A5DE0595CEDD8E183CB08EBBEDAFDDF90EBB0E382C9C98DA6381FE922064F0CB76A44748F01CFAACE586C8A5E01768FF4E2CC7ALCS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880</Words>
  <Characters>5018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20</cp:revision>
  <cp:lastPrinted>2019-07-03T06:26:00Z</cp:lastPrinted>
  <dcterms:created xsi:type="dcterms:W3CDTF">2018-10-10T04:12:00Z</dcterms:created>
  <dcterms:modified xsi:type="dcterms:W3CDTF">2020-05-26T11:41:00Z</dcterms:modified>
</cp:coreProperties>
</file>