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9A" w:rsidRPr="00EB746E" w:rsidRDefault="00056E9A" w:rsidP="00BC7348">
      <w:pPr>
        <w:rPr>
          <w:rStyle w:val="Strong"/>
          <w:color w:val="3B2D36"/>
          <w:sz w:val="28"/>
          <w:szCs w:val="28"/>
        </w:rPr>
      </w:pPr>
      <w:r>
        <w:rPr>
          <w:rStyle w:val="Strong"/>
          <w:color w:val="3B2D36"/>
          <w:sz w:val="28"/>
          <w:szCs w:val="28"/>
        </w:rPr>
        <w:t xml:space="preserve">   </w:t>
      </w:r>
    </w:p>
    <w:p w:rsidR="00056E9A" w:rsidRPr="00EB746E" w:rsidRDefault="00056E9A" w:rsidP="00BC7348">
      <w:pPr>
        <w:jc w:val="center"/>
        <w:rPr>
          <w:rStyle w:val="Strong"/>
          <w:rFonts w:ascii="Arial" w:hAnsi="Arial" w:cs="Arial"/>
        </w:rPr>
      </w:pPr>
      <w:r w:rsidRPr="00EB746E">
        <w:rPr>
          <w:rStyle w:val="Strong"/>
          <w:rFonts w:ascii="Arial" w:hAnsi="Arial" w:cs="Arial"/>
        </w:rPr>
        <w:t>Об определении границ территории,</w:t>
      </w:r>
    </w:p>
    <w:p w:rsidR="00056E9A" w:rsidRPr="00EB746E" w:rsidRDefault="00056E9A" w:rsidP="00BC7348">
      <w:pPr>
        <w:jc w:val="center"/>
        <w:rPr>
          <w:rFonts w:ascii="Arial" w:hAnsi="Arial" w:cs="Arial"/>
        </w:rPr>
      </w:pPr>
      <w:r w:rsidRPr="00EB746E">
        <w:rPr>
          <w:rStyle w:val="Strong"/>
          <w:rFonts w:ascii="Arial" w:hAnsi="Arial" w:cs="Arial"/>
        </w:rPr>
        <w:t>на которой может быть создана народная дружина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</w:p>
    <w:p w:rsidR="00056E9A" w:rsidRPr="00EB746E" w:rsidRDefault="00056E9A" w:rsidP="00BC7348">
      <w:pPr>
        <w:jc w:val="both"/>
        <w:rPr>
          <w:rFonts w:ascii="Arial" w:hAnsi="Arial" w:cs="Arial"/>
        </w:rPr>
      </w:pPr>
      <w:r w:rsidRPr="00EB746E">
        <w:rPr>
          <w:rFonts w:ascii="Arial" w:hAnsi="Arial" w:cs="Arial"/>
        </w:rPr>
        <w:t xml:space="preserve">     В соответствии со статьей 14 Федерального закона от 06.10.2003. № 131-ФЗ «Об общих принципах организации местного самоуправления в Российской Федерации», статьей 12 Федерального закона от 02.04.2014. № 44-ФЗ «Об участии граждан в охране общественного порядка», Совет сельского поселения Исмаиловский  сельсовет муниципального района Дюртюлинский район Республики Башкортостан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  <w:r w:rsidRPr="00EB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РЕШИЛ:</w:t>
      </w:r>
      <w:r w:rsidRPr="00EB746E">
        <w:rPr>
          <w:rFonts w:ascii="Arial" w:hAnsi="Arial" w:cs="Arial"/>
        </w:rPr>
        <w:t xml:space="preserve">                                                               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  <w:r w:rsidRPr="00EB746E">
        <w:rPr>
          <w:rFonts w:ascii="Arial" w:hAnsi="Arial" w:cs="Arial"/>
        </w:rPr>
        <w:t>1. Определить границами территории, на которой может быть создана добровольная народная дружина по охране общественного порядка, границы сельского поселения Исмаиловский  сельсовет муниципального района Дюртюлинский район Республики Башкортостан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  <w:r w:rsidRPr="00EB746E">
        <w:rPr>
          <w:rFonts w:ascii="Arial" w:hAnsi="Arial" w:cs="Arial"/>
        </w:rPr>
        <w:t>2. Обнародовать данное решение на информационном стенде в здании администрации сельского поселения Исмаиловский  сельсовет муниципального района Дюртюлинский район Республики Башкортостан по адресу: с.Исмаилово, ул. Ханифа Валиева, 51 и на официальном сайте в сети «Интернет».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  <w:r w:rsidRPr="00EB746E">
        <w:rPr>
          <w:rFonts w:ascii="Arial" w:hAnsi="Arial" w:cs="Arial"/>
        </w:rPr>
        <w:t>3. Контроль за исполнением настоящего решения возложить на постоянную депутатскую комиссию по социально-культурным вопросам.</w:t>
      </w:r>
    </w:p>
    <w:p w:rsidR="00056E9A" w:rsidRPr="00EB746E" w:rsidRDefault="00056E9A" w:rsidP="00BC7348">
      <w:pPr>
        <w:rPr>
          <w:rFonts w:ascii="Arial" w:hAnsi="Arial" w:cs="Arial"/>
        </w:rPr>
      </w:pPr>
    </w:p>
    <w:p w:rsidR="00056E9A" w:rsidRPr="00EB746E" w:rsidRDefault="00056E9A" w:rsidP="00BC7348">
      <w:pPr>
        <w:rPr>
          <w:rFonts w:ascii="Arial" w:hAnsi="Arial" w:cs="Arial"/>
        </w:rPr>
      </w:pPr>
    </w:p>
    <w:p w:rsidR="00056E9A" w:rsidRPr="00EB746E" w:rsidRDefault="00056E9A" w:rsidP="00BC7348">
      <w:pPr>
        <w:rPr>
          <w:rFonts w:ascii="Arial" w:hAnsi="Arial" w:cs="Arial"/>
        </w:rPr>
      </w:pPr>
      <w:r w:rsidRPr="00EB746E">
        <w:rPr>
          <w:rFonts w:ascii="Arial" w:hAnsi="Arial" w:cs="Arial"/>
        </w:rPr>
        <w:t xml:space="preserve">Глава сельского поселения                                     </w:t>
      </w:r>
      <w:r>
        <w:rPr>
          <w:rFonts w:ascii="Arial" w:hAnsi="Arial" w:cs="Arial"/>
        </w:rPr>
        <w:t xml:space="preserve">                  </w:t>
      </w:r>
      <w:r w:rsidRPr="00EB746E">
        <w:rPr>
          <w:rFonts w:ascii="Arial" w:hAnsi="Arial" w:cs="Arial"/>
        </w:rPr>
        <w:t xml:space="preserve">                  Б.Ю. Кильметов </w:t>
      </w:r>
    </w:p>
    <w:p w:rsidR="00056E9A" w:rsidRPr="00EB746E" w:rsidRDefault="00056E9A" w:rsidP="00BC7348">
      <w:pPr>
        <w:jc w:val="both"/>
        <w:rPr>
          <w:rFonts w:ascii="Arial" w:hAnsi="Arial" w:cs="Arial"/>
        </w:rPr>
      </w:pPr>
    </w:p>
    <w:p w:rsidR="00056E9A" w:rsidRPr="00EB746E" w:rsidRDefault="00056E9A" w:rsidP="00BC7348">
      <w:pPr>
        <w:jc w:val="both"/>
        <w:rPr>
          <w:rFonts w:ascii="Arial" w:hAnsi="Arial" w:cs="Arial"/>
        </w:rPr>
      </w:pPr>
    </w:p>
    <w:p w:rsidR="00056E9A" w:rsidRPr="00EB746E" w:rsidRDefault="00056E9A" w:rsidP="00BC7348">
      <w:pPr>
        <w:jc w:val="both"/>
        <w:rPr>
          <w:rFonts w:ascii="Arial" w:hAnsi="Arial" w:cs="Arial"/>
          <w:b/>
        </w:rPr>
      </w:pPr>
    </w:p>
    <w:p w:rsidR="00056E9A" w:rsidRPr="00EB746E" w:rsidRDefault="00056E9A" w:rsidP="00B34DBA">
      <w:pPr>
        <w:spacing w:line="360" w:lineRule="auto"/>
        <w:jc w:val="both"/>
        <w:rPr>
          <w:rFonts w:ascii="Arial" w:hAnsi="Arial" w:cs="Arial"/>
          <w:b/>
          <w:bCs/>
        </w:rPr>
      </w:pPr>
      <w:r w:rsidRPr="00EB746E">
        <w:rPr>
          <w:rFonts w:ascii="Arial" w:hAnsi="Arial" w:cs="Arial"/>
          <w:b/>
          <w:bCs/>
        </w:rPr>
        <w:t>с.Исмаилово</w:t>
      </w:r>
    </w:p>
    <w:p w:rsidR="00056E9A" w:rsidRPr="00EB746E" w:rsidRDefault="00056E9A" w:rsidP="00B34DBA">
      <w:pPr>
        <w:spacing w:line="360" w:lineRule="auto"/>
        <w:jc w:val="both"/>
        <w:rPr>
          <w:rFonts w:ascii="Arial" w:hAnsi="Arial" w:cs="Arial"/>
          <w:b/>
          <w:bCs/>
        </w:rPr>
      </w:pPr>
      <w:r w:rsidRPr="00EB746E">
        <w:rPr>
          <w:rFonts w:ascii="Arial" w:hAnsi="Arial" w:cs="Arial"/>
          <w:b/>
          <w:bCs/>
        </w:rPr>
        <w:t xml:space="preserve">«02» февраля </w:t>
      </w:r>
      <w:smartTag w:uri="urn:schemas-microsoft-com:office:smarttags" w:element="metricconverter">
        <w:smartTagPr>
          <w:attr w:name="ProductID" w:val="2015 г"/>
        </w:smartTagPr>
        <w:r w:rsidRPr="00EB746E">
          <w:rPr>
            <w:rFonts w:ascii="Arial" w:hAnsi="Arial" w:cs="Arial"/>
            <w:b/>
            <w:bCs/>
          </w:rPr>
          <w:t>2015 г</w:t>
        </w:r>
      </w:smartTag>
      <w:r w:rsidRPr="00EB746E">
        <w:rPr>
          <w:rFonts w:ascii="Arial" w:hAnsi="Arial" w:cs="Arial"/>
          <w:b/>
          <w:bCs/>
        </w:rPr>
        <w:t>.</w:t>
      </w:r>
    </w:p>
    <w:p w:rsidR="00056E9A" w:rsidRPr="00EB746E" w:rsidRDefault="00056E9A" w:rsidP="00B34DBA">
      <w:pPr>
        <w:spacing w:line="360" w:lineRule="auto"/>
        <w:jc w:val="both"/>
        <w:rPr>
          <w:rFonts w:ascii="Arial" w:hAnsi="Arial" w:cs="Arial"/>
          <w:b/>
          <w:bCs/>
        </w:rPr>
      </w:pPr>
      <w:r w:rsidRPr="00EB746E">
        <w:rPr>
          <w:rFonts w:ascii="Arial" w:hAnsi="Arial" w:cs="Arial"/>
          <w:b/>
          <w:bCs/>
        </w:rPr>
        <w:t>№ 254</w:t>
      </w:r>
    </w:p>
    <w:p w:rsidR="00056E9A" w:rsidRPr="00EB746E" w:rsidRDefault="00056E9A">
      <w:pPr>
        <w:rPr>
          <w:rFonts w:ascii="Arial" w:hAnsi="Arial" w:cs="Arial"/>
        </w:rPr>
      </w:pPr>
    </w:p>
    <w:sectPr w:rsidR="00056E9A" w:rsidRPr="00EB746E" w:rsidSect="00B34DBA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348"/>
    <w:rsid w:val="00056AFA"/>
    <w:rsid w:val="00056E9A"/>
    <w:rsid w:val="000652D1"/>
    <w:rsid w:val="000C204F"/>
    <w:rsid w:val="000D3477"/>
    <w:rsid w:val="00176679"/>
    <w:rsid w:val="0018343B"/>
    <w:rsid w:val="004400C0"/>
    <w:rsid w:val="005C07CE"/>
    <w:rsid w:val="00731D44"/>
    <w:rsid w:val="00846966"/>
    <w:rsid w:val="00871A75"/>
    <w:rsid w:val="008A2E55"/>
    <w:rsid w:val="009007A4"/>
    <w:rsid w:val="00974DBA"/>
    <w:rsid w:val="009B5C82"/>
    <w:rsid w:val="00A853DE"/>
    <w:rsid w:val="00AA3891"/>
    <w:rsid w:val="00B10CB5"/>
    <w:rsid w:val="00B34DBA"/>
    <w:rsid w:val="00B41181"/>
    <w:rsid w:val="00B425DC"/>
    <w:rsid w:val="00BC7348"/>
    <w:rsid w:val="00BD5BCA"/>
    <w:rsid w:val="00C240BE"/>
    <w:rsid w:val="00C342C8"/>
    <w:rsid w:val="00EB746E"/>
    <w:rsid w:val="00F77171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4DBA"/>
    <w:pPr>
      <w:keepNext/>
      <w:outlineLvl w:val="0"/>
    </w:pPr>
    <w:rPr>
      <w:rFonts w:eastAsia="Calibri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9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BC7348"/>
    <w:rPr>
      <w:rFonts w:cs="Times New Roman"/>
      <w:b/>
      <w:bCs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B34DBA"/>
    <w:pPr>
      <w:spacing w:after="160" w:line="240" w:lineRule="exact"/>
    </w:pPr>
    <w:rPr>
      <w:rFonts w:eastAsia="Calibri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200</Words>
  <Characters>1145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7</cp:revision>
  <cp:lastPrinted>2015-03-16T09:14:00Z</cp:lastPrinted>
  <dcterms:created xsi:type="dcterms:W3CDTF">2015-01-31T06:05:00Z</dcterms:created>
  <dcterms:modified xsi:type="dcterms:W3CDTF">2015-08-01T10:22:00Z</dcterms:modified>
</cp:coreProperties>
</file>